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0" w:rsidRPr="005579F5" w:rsidRDefault="00A04A33" w:rsidP="00E4397B">
      <w:pPr>
        <w:spacing w:line="280" w:lineRule="atLeast"/>
        <w:outlineLvl w:val="0"/>
        <w:rPr>
          <w:rFonts w:ascii="Calibri" w:hAnsi="Calibri" w:cs="Arial"/>
          <w:b/>
          <w:bCs/>
          <w:sz w:val="28"/>
          <w:szCs w:val="28"/>
        </w:rPr>
      </w:pPr>
      <w:r w:rsidRPr="005579F5">
        <w:rPr>
          <w:rFonts w:ascii="Calibri" w:hAnsi="Calibri" w:cs="Arial"/>
          <w:b/>
          <w:bCs/>
          <w:sz w:val="28"/>
          <w:szCs w:val="28"/>
        </w:rPr>
        <w:t>Προκήρυξη Εκδήλωσης Ε</w:t>
      </w:r>
      <w:r w:rsidR="00671330" w:rsidRPr="005579F5">
        <w:rPr>
          <w:rFonts w:ascii="Calibri" w:hAnsi="Calibri" w:cs="Arial"/>
          <w:b/>
          <w:bCs/>
          <w:sz w:val="28"/>
          <w:szCs w:val="28"/>
        </w:rPr>
        <w:t xml:space="preserve">νδιαφέροντος </w:t>
      </w:r>
    </w:p>
    <w:p w:rsidR="008C6F35" w:rsidRPr="005579F5" w:rsidRDefault="006F0CEA" w:rsidP="00E4397B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ΠΟΛΥΗΜΕΡΗΣ ΕΚΔΡΟΜΗΣ</w:t>
      </w:r>
      <w:r w:rsidR="009960DF" w:rsidRPr="005579F5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CA2583" w:rsidRPr="005579F5">
        <w:rPr>
          <w:rFonts w:ascii="Calibri" w:hAnsi="Calibri" w:cs="Arial"/>
          <w:b/>
        </w:rPr>
        <w:t xml:space="preserve"> </w:t>
      </w:r>
      <w:r w:rsidR="00905137" w:rsidRPr="005579F5">
        <w:rPr>
          <w:rFonts w:ascii="Calibri" w:hAnsi="Calibri" w:cs="Arial"/>
          <w:b/>
        </w:rPr>
        <w:t>ΓΕΛ</w:t>
      </w:r>
      <w:r w:rsidR="00CA2583" w:rsidRPr="005579F5">
        <w:rPr>
          <w:rFonts w:ascii="Calibri" w:hAnsi="Calibri" w:cs="Arial"/>
          <w:b/>
        </w:rPr>
        <w:t xml:space="preserve"> </w:t>
      </w:r>
      <w:r w:rsidR="00DF3B55">
        <w:rPr>
          <w:rFonts w:ascii="Calibri" w:hAnsi="Calibri" w:cs="Arial"/>
          <w:b/>
        </w:rPr>
        <w:t>ΚΑΛΛΙΜΑΣΙΑΣ</w:t>
      </w:r>
    </w:p>
    <w:p w:rsidR="00F114B5" w:rsidRPr="005579F5" w:rsidRDefault="00B04104" w:rsidP="00E4397B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ΣΤΗΝ ΘΕΣΣΑΛΟΝΙΚΗ -</w:t>
      </w:r>
      <w:r w:rsidR="006016D6" w:rsidRPr="00F26737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6016D6">
        <w:rPr>
          <w:rFonts w:ascii="Calibri" w:hAnsi="Calibri" w:cs="Arial"/>
          <w:b/>
          <w:bCs/>
          <w:sz w:val="28"/>
          <w:szCs w:val="28"/>
        </w:rPr>
        <w:t>ΞΑΝΘΗ</w:t>
      </w:r>
      <w:r w:rsidR="006F0CEA">
        <w:rPr>
          <w:rFonts w:ascii="Calibri" w:hAnsi="Calibri" w:cs="Arial"/>
          <w:b/>
          <w:bCs/>
          <w:sz w:val="28"/>
          <w:szCs w:val="28"/>
        </w:rPr>
        <w:t xml:space="preserve"> </w:t>
      </w:r>
    </w:p>
    <w:p w:rsidR="00671330" w:rsidRPr="005579F5" w:rsidRDefault="00671330" w:rsidP="00E4397B">
      <w:pPr>
        <w:spacing w:line="280" w:lineRule="atLeast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671330" w:rsidRPr="005579F5" w:rsidRDefault="00671330" w:rsidP="00E4397B">
      <w:pPr>
        <w:spacing w:line="280" w:lineRule="atLeast"/>
        <w:outlineLvl w:val="0"/>
        <w:rPr>
          <w:rFonts w:ascii="Calibri" w:hAnsi="Calibri" w:cs="Arial"/>
          <w:b/>
          <w:bCs/>
          <w:sz w:val="24"/>
          <w:szCs w:val="24"/>
        </w:rPr>
      </w:pPr>
      <w:r w:rsidRPr="005579F5">
        <w:rPr>
          <w:rFonts w:ascii="Calibri" w:hAnsi="Calibri" w:cs="Arial"/>
          <w:b/>
          <w:bCs/>
          <w:sz w:val="24"/>
          <w:szCs w:val="24"/>
        </w:rPr>
        <w:t>ΠΙΝΑΚΑΣ ΑΠΑΙΤΗΣΕΩΝ ΠΡΟΣΦΟΡΑΣ</w:t>
      </w: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bCs/>
          <w:spacing w:val="20"/>
          <w:sz w:val="24"/>
          <w:szCs w:val="24"/>
          <w:u w:val="none"/>
        </w:rPr>
      </w:pPr>
    </w:p>
    <w:tbl>
      <w:tblPr>
        <w:tblW w:w="12841" w:type="dxa"/>
        <w:jc w:val="center"/>
        <w:tblLook w:val="00A0"/>
      </w:tblPr>
      <w:tblGrid>
        <w:gridCol w:w="667"/>
        <w:gridCol w:w="1786"/>
        <w:gridCol w:w="8931"/>
        <w:gridCol w:w="1457"/>
      </w:tblGrid>
      <w:tr w:rsidR="00364C7E" w:rsidRPr="005579F5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5579F5" w:rsidRDefault="00A04A33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5579F5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5579F5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5579F5" w:rsidTr="00BB2B15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DB459C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8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64C7E" w:rsidRPr="005579F5" w:rsidTr="00BB2B15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DA33BB">
            <w:pPr>
              <w:tabs>
                <w:tab w:val="left" w:pos="640"/>
              </w:tabs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Χρονική Περίοδος Εκπαιδευτικής Επίσκεψης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BF7283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Η </w:t>
            </w:r>
            <w:r w:rsidR="00F114B5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εκδρομή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θα έχει ημερομηνία αρχής </w:t>
            </w:r>
            <w:r w:rsidR="00DF3B5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16D6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10</w:t>
            </w:r>
            <w:r w:rsidR="00DF3B55" w:rsidRPr="000E269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/02</w:t>
            </w:r>
            <w:r w:rsidR="003C624A" w:rsidRPr="000E269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/201</w:t>
            </w:r>
            <w:r w:rsidR="006016D6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9</w:t>
            </w:r>
            <w:r w:rsidR="009B32B6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9960DF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και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ημερομηνία τέλους </w:t>
            </w:r>
            <w:r w:rsidR="006016D6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15</w:t>
            </w:r>
            <w:r w:rsidR="00DF3B55" w:rsidRPr="000E269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/0</w:t>
            </w:r>
            <w:r w:rsidR="006F0CEA" w:rsidRPr="000E269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  <w:r w:rsidRPr="000E269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/201</w:t>
            </w:r>
            <w:r w:rsidR="006016D6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5579F5" w:rsidTr="00BB2B15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1.2.1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BF7283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Θα πρέπει να μετακινηθούν</w:t>
            </w:r>
            <w:r w:rsidR="009960DF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(μέγιστος αριθμός)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127FB4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16D6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24</w:t>
            </w:r>
            <w:r w:rsidR="00BF7283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Μ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αθητές</w:t>
            </w:r>
            <w:r w:rsidR="003410E4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5579F5" w:rsidTr="00BB2B15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1.2.2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Θα πρέπει να μετακινηθούν </w:t>
            </w:r>
            <w:r w:rsidR="00DF3B5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2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D20B20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Συνοδοί Εκπαιδευτικοί</w:t>
            </w:r>
            <w:r w:rsidR="00127FB4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DA33BB" w:rsidRPr="005579F5" w:rsidTr="00F615F3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5579F5" w:rsidRDefault="00DA33B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5579F5" w:rsidRDefault="00DA33BB" w:rsidP="002017C1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Τύπος μετακίνησης: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Αεροπορικώς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5579F5" w:rsidRDefault="00DA33BB" w:rsidP="004421D3">
            <w:pPr>
              <w:spacing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Αναχώρηση στις</w:t>
            </w:r>
            <w:r w:rsidR="006016D6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10</w:t>
            </w:r>
            <w:r w:rsidR="006F0CEA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C93A71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Φεβ</w:t>
            </w:r>
            <w:r w:rsidR="006016D6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ρουαρίου 2019</w:t>
            </w:r>
            <w:r w:rsidR="00DF3B5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και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ώρα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16D6">
              <w:rPr>
                <w:rFonts w:ascii="Calibri" w:hAnsi="Calibri" w:cs="Arial"/>
                <w:b/>
                <w:sz w:val="18"/>
                <w:szCs w:val="18"/>
                <w:u w:val="none"/>
              </w:rPr>
              <w:t>08:45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από 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Χίο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για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Θεσσαλονίκη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017C1" w:rsidRPr="006016D6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αεροπορικώς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 &amp;</w:t>
            </w:r>
          </w:p>
          <w:p w:rsidR="00DA33BB" w:rsidRPr="005579F5" w:rsidRDefault="00DA33BB" w:rsidP="002017C1">
            <w:pPr>
              <w:spacing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επιστροφή στις</w:t>
            </w:r>
            <w:r w:rsidR="006F0CEA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16D6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15</w:t>
            </w:r>
            <w:r w:rsidR="00C93A71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 Φεβ</w:t>
            </w:r>
            <w:r w:rsidR="006016D6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ρουαρίου 2019</w:t>
            </w:r>
            <w:r w:rsidR="00DF3B5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DF3B55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από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Θεσσαλονίκη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για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Χίο 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αεροπορικώς </w:t>
            </w:r>
            <w:r w:rsidR="006016D6">
              <w:rPr>
                <w:rFonts w:ascii="Calibri" w:hAnsi="Calibri" w:cs="Arial"/>
                <w:b/>
                <w:sz w:val="18"/>
                <w:szCs w:val="18"/>
                <w:u w:val="none"/>
              </w:rPr>
              <w:t>18</w:t>
            </w:r>
            <w:r w:rsidR="003228AE" w:rsidRPr="00063F51">
              <w:rPr>
                <w:rFonts w:ascii="Calibri" w:hAnsi="Calibri" w:cs="Arial"/>
                <w:b/>
                <w:sz w:val="18"/>
                <w:szCs w:val="18"/>
                <w:u w:val="none"/>
              </w:rPr>
              <w:t>:55</w:t>
            </w:r>
            <w:r w:rsidRPr="00DF3B55">
              <w:rPr>
                <w:rFonts w:ascii="Calibri" w:hAnsi="Calibri" w:cs="Arial"/>
                <w:color w:val="FF0000"/>
                <w:sz w:val="18"/>
                <w:szCs w:val="18"/>
                <w:u w:val="none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5579F5" w:rsidRDefault="00DA33B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85FF9" w:rsidRPr="005579F5" w:rsidTr="00F615F3">
        <w:trPr>
          <w:trHeight w:val="548"/>
          <w:jc w:val="center"/>
        </w:trPr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  <w:vertAlign w:val="subscript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885FF9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Τύπος μετακίνησης: </w:t>
            </w:r>
            <w:r w:rsidR="0005712A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Οδικώ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ς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AF59FD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Με μισθωμένο όχημα  που θα είναι στη διάθεση των εκδρομέων για τις μετακινήσεις σε χώρους και χρόνους όπως περιγράφονται  στο παρακάτω ημερήσιο πρόγραμμα μετακινήσεων</w:t>
            </w:r>
            <w:r w:rsidR="00FC20B5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και σε τυχόν αναγκαστικές  αλλαγές του, κατόπιν έγκαιρης ενημέρωσης από τους συνοδούς εκπαιδευτικούς.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85FF9" w:rsidRPr="005579F5" w:rsidTr="00885FF9">
        <w:trPr>
          <w:trHeight w:val="388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DA33BB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03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885FF9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ΠΡΟΓΡΑΜΜΑ  ΟΔΙΚΩΝ ΜΕΤΑΚΙΝΗΣΕΩΝ</w:t>
            </w:r>
          </w:p>
        </w:tc>
      </w:tr>
      <w:tr w:rsidR="00AF59FD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 1.4.1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DA" w:rsidRPr="004842F6" w:rsidRDefault="002701DA" w:rsidP="002701DA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</w:rPr>
            </w:pPr>
            <w:r w:rsidRPr="004842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</w:rPr>
              <w:t>1</w:t>
            </w:r>
            <w:r w:rsidRPr="004842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 w:rsidRPr="004842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</w:rPr>
              <w:t xml:space="preserve"> ημέρα</w:t>
            </w:r>
          </w:p>
          <w:p w:rsidR="002701DA" w:rsidRPr="004842F6" w:rsidRDefault="006016D6" w:rsidP="002701DA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Κυριακή</w:t>
            </w:r>
          </w:p>
          <w:p w:rsidR="00AF59FD" w:rsidRPr="004842F6" w:rsidRDefault="006016D6" w:rsidP="00AF59FD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10</w:t>
            </w:r>
            <w:r w:rsidR="002701DA" w:rsidRPr="004842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/02</w:t>
            </w:r>
            <w:r w:rsidR="002017C1" w:rsidRPr="004842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/201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DA" w:rsidRPr="004842F6" w:rsidRDefault="003228AE" w:rsidP="004842F6">
            <w:pPr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4842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Ώρα </w:t>
            </w:r>
            <w:r w:rsidR="006016D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08:45</w:t>
            </w:r>
            <w:r w:rsidR="00CA1BA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.</w:t>
            </w:r>
            <w:r w:rsidR="00AF59FD" w:rsidRPr="004842F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2701DA" w:rsidRPr="004842F6">
              <w:rPr>
                <w:rFonts w:asciiTheme="minorHAnsi" w:hAnsiTheme="minorHAnsi" w:cstheme="minorHAnsi"/>
                <w:sz w:val="18"/>
                <w:szCs w:val="18"/>
                <w:u w:val="none"/>
              </w:rPr>
              <w:t>Αναχώρηση από το αεροδρόμιο της Χίου για Θεσσαλονίκη.</w:t>
            </w:r>
          </w:p>
          <w:p w:rsidR="006016D6" w:rsidRDefault="002701DA" w:rsidP="00063F51">
            <w:pPr>
              <w:pStyle w:val="a7"/>
              <w:numPr>
                <w:ilvl w:val="0"/>
                <w:numId w:val="20"/>
              </w:numPr>
              <w:ind w:left="308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063F51">
              <w:rPr>
                <w:rFonts w:cstheme="minorHAnsi"/>
                <w:color w:val="000000"/>
                <w:sz w:val="18"/>
                <w:szCs w:val="18"/>
              </w:rPr>
              <w:t>Άφιξη στη Θεσσαλονίκη.</w:t>
            </w:r>
            <w:r w:rsidR="006016D6">
              <w:rPr>
                <w:rFonts w:cstheme="minorHAnsi"/>
                <w:color w:val="000000"/>
                <w:sz w:val="18"/>
                <w:szCs w:val="18"/>
              </w:rPr>
              <w:t xml:space="preserve"> Επιβίβαση στο πούλμαν και αναχώρηση για Βέρροια , Νάουσα και Άγιο-Νικόλαο</w:t>
            </w:r>
            <w:r w:rsidR="00B84A0A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063F51" w:rsidRDefault="006016D6" w:rsidP="00063F51">
            <w:pPr>
              <w:pStyle w:val="a7"/>
              <w:numPr>
                <w:ilvl w:val="0"/>
                <w:numId w:val="20"/>
              </w:numPr>
              <w:ind w:left="308" w:hanging="2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Επιστροφή στη Θεσσαλονίκη ,μετάβαση και τακτοποίηση </w:t>
            </w:r>
            <w:r w:rsidRPr="00063F51">
              <w:rPr>
                <w:rFonts w:cstheme="minorHAnsi"/>
                <w:color w:val="000000"/>
                <w:sz w:val="18"/>
                <w:szCs w:val="18"/>
              </w:rPr>
              <w:t xml:space="preserve"> στο ξενοδοχείο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B84A0A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AF59FD" w:rsidRPr="00063F51" w:rsidRDefault="002701DA" w:rsidP="00063F51">
            <w:pPr>
              <w:pStyle w:val="a7"/>
              <w:numPr>
                <w:ilvl w:val="0"/>
                <w:numId w:val="20"/>
              </w:numPr>
              <w:ind w:left="308" w:hanging="284"/>
              <w:rPr>
                <w:rFonts w:cstheme="minorHAnsi"/>
                <w:color w:val="000000"/>
                <w:sz w:val="18"/>
                <w:szCs w:val="18"/>
              </w:rPr>
            </w:pPr>
            <w:r w:rsidRPr="00063F51">
              <w:rPr>
                <w:rFonts w:cstheme="minorHAnsi"/>
                <w:color w:val="000000"/>
                <w:sz w:val="18"/>
                <w:szCs w:val="18"/>
              </w:rPr>
              <w:t xml:space="preserve"> Βραδινή έξοδος. Επιστροφή στο ξενοδοχείο.</w:t>
            </w:r>
            <w:r w:rsidRPr="00063F5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85FF9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E41034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1.4.2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DA" w:rsidRPr="004842F6" w:rsidRDefault="002701DA" w:rsidP="002701DA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</w:rPr>
            </w:pPr>
            <w:r w:rsidRPr="004842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</w:rPr>
              <w:t>2</w:t>
            </w:r>
            <w:r w:rsidRPr="004842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 w:rsidRPr="004842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</w:rPr>
              <w:t xml:space="preserve"> ημέρα</w:t>
            </w:r>
          </w:p>
          <w:p w:rsidR="002701DA" w:rsidRPr="004842F6" w:rsidRDefault="00B84A0A" w:rsidP="002701DA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Δευτέρα</w:t>
            </w:r>
          </w:p>
          <w:p w:rsidR="00E41034" w:rsidRPr="004842F6" w:rsidRDefault="00B84A0A" w:rsidP="00E41034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11</w:t>
            </w:r>
            <w:r w:rsidR="006F0CEA" w:rsidRPr="004842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/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02/2019</w:t>
            </w:r>
          </w:p>
          <w:p w:rsidR="00885FF9" w:rsidRPr="004842F6" w:rsidRDefault="00885FF9" w:rsidP="00AF59FD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71" w:rsidRPr="00C93A71" w:rsidRDefault="00C93A71" w:rsidP="00C93A71">
            <w:pPr>
              <w:pStyle w:val="a7"/>
              <w:numPr>
                <w:ilvl w:val="0"/>
                <w:numId w:val="22"/>
              </w:numPr>
              <w:ind w:left="449" w:hanging="425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93A71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Πρωινό στο ξενοδοχείο.</w:t>
            </w:r>
            <w:r w:rsidRPr="00C93A7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C93A71" w:rsidRDefault="00C93A71" w:rsidP="00C93A71">
            <w:pPr>
              <w:pStyle w:val="a7"/>
              <w:numPr>
                <w:ilvl w:val="0"/>
                <w:numId w:val="21"/>
              </w:numPr>
              <w:ind w:left="449" w:hanging="425"/>
              <w:rPr>
                <w:rFonts w:cstheme="minorHAnsi"/>
                <w:color w:val="000000"/>
                <w:sz w:val="18"/>
                <w:szCs w:val="18"/>
              </w:rPr>
            </w:pPr>
            <w:r w:rsidRPr="00C93A71">
              <w:rPr>
                <w:rFonts w:cstheme="minorHAnsi"/>
                <w:color w:val="000000"/>
                <w:sz w:val="18"/>
                <w:szCs w:val="18"/>
              </w:rPr>
              <w:t>Αναχώρηση για</w:t>
            </w:r>
            <w:r w:rsidR="00F26737">
              <w:rPr>
                <w:rFonts w:cstheme="minorHAnsi"/>
                <w:color w:val="000000"/>
                <w:sz w:val="18"/>
                <w:szCs w:val="18"/>
              </w:rPr>
              <w:t xml:space="preserve"> λουτρά Πόζαρ</w:t>
            </w:r>
            <w:r w:rsidR="00B84A0A">
              <w:rPr>
                <w:rFonts w:cstheme="minorHAnsi"/>
                <w:color w:val="000000"/>
                <w:sz w:val="18"/>
                <w:szCs w:val="18"/>
              </w:rPr>
              <w:t>,  Άγιο Αθανάσιο και Έδεσσα .</w:t>
            </w:r>
          </w:p>
          <w:p w:rsidR="00B84A0A" w:rsidRPr="00C93A71" w:rsidRDefault="00B84A0A" w:rsidP="00C93A71">
            <w:pPr>
              <w:pStyle w:val="a7"/>
              <w:numPr>
                <w:ilvl w:val="0"/>
                <w:numId w:val="21"/>
              </w:numPr>
              <w:ind w:left="449" w:hanging="425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Επιστροφή στη Θεσσαλονίκη.</w:t>
            </w:r>
          </w:p>
          <w:p w:rsidR="00885FF9" w:rsidRPr="005579F5" w:rsidRDefault="00DF3B55" w:rsidP="00DF3B55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DF3B55">
              <w:rPr>
                <w:rFonts w:cstheme="minorHAnsi"/>
                <w:color w:val="000000"/>
                <w:sz w:val="18"/>
                <w:szCs w:val="18"/>
              </w:rPr>
              <w:t>Βραδινή έξοδος. Επιστροφή στο ξενοδοχείο</w:t>
            </w:r>
            <w:r w:rsidR="00063F5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133878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1.4.3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DA" w:rsidRPr="004842F6" w:rsidRDefault="002701DA" w:rsidP="002701DA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</w:rPr>
            </w:pPr>
            <w:r w:rsidRPr="004842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</w:rPr>
              <w:t>3</w:t>
            </w:r>
            <w:r w:rsidRPr="004842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 w:rsidRPr="004842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</w:rPr>
              <w:t xml:space="preserve"> ημέρα</w:t>
            </w:r>
          </w:p>
          <w:p w:rsidR="002701DA" w:rsidRPr="004842F6" w:rsidRDefault="0049363C" w:rsidP="002701DA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Τρίτη</w:t>
            </w:r>
          </w:p>
          <w:p w:rsidR="00133878" w:rsidRPr="004842F6" w:rsidRDefault="0049363C" w:rsidP="00E41034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12</w:t>
            </w:r>
            <w:r w:rsidR="006F0CEA" w:rsidRPr="004842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/</w:t>
            </w:r>
            <w:r w:rsidR="002701DA" w:rsidRPr="004842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02/201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32A" w:rsidRPr="00A6632A" w:rsidRDefault="00133878" w:rsidP="00B9688C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Πρωινό στο ξενοδοχείο</w:t>
            </w:r>
            <w:r w:rsidR="00B9688C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.</w:t>
            </w:r>
            <w:r w:rsidR="00B9688C" w:rsidRPr="00B9688C">
              <w:rPr>
                <w:rFonts w:ascii="Arial" w:hAnsi="Arial" w:cs="Arial"/>
                <w:color w:val="000000"/>
              </w:rPr>
              <w:t xml:space="preserve"> </w:t>
            </w:r>
          </w:p>
          <w:p w:rsidR="00197C66" w:rsidRPr="00B9688C" w:rsidRDefault="00197C66" w:rsidP="00B9688C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B7B48">
              <w:rPr>
                <w:rFonts w:cstheme="minorHAnsi"/>
                <w:color w:val="000000"/>
                <w:sz w:val="18"/>
                <w:szCs w:val="18"/>
              </w:rPr>
              <w:t>Επίσκεψη σε αξιοθέατα της πόλης</w:t>
            </w:r>
            <w:r w:rsidR="00063F5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49363C">
              <w:rPr>
                <w:rFonts w:cstheme="minorHAnsi"/>
                <w:color w:val="000000"/>
                <w:sz w:val="18"/>
                <w:szCs w:val="18"/>
              </w:rPr>
              <w:t>της Θεσσαλονίκης.</w:t>
            </w:r>
          </w:p>
          <w:p w:rsidR="006F0CEA" w:rsidRPr="005579F5" w:rsidRDefault="006F0CEA" w:rsidP="006F0CE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6F0CE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Βραδινή Έξοδος</w:t>
            </w:r>
            <w:r w:rsidR="00063F51"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  <w:r w:rsidR="00063F51" w:rsidRPr="00DF3B55">
              <w:rPr>
                <w:rFonts w:cstheme="minorHAnsi"/>
                <w:color w:val="000000"/>
                <w:sz w:val="18"/>
                <w:szCs w:val="18"/>
              </w:rPr>
              <w:t xml:space="preserve"> Επιστροφή στο ξενοδοχείο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0E2694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94" w:rsidRPr="005579F5" w:rsidRDefault="000E2694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694" w:rsidRPr="004842F6" w:rsidRDefault="000E2694" w:rsidP="002701DA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694" w:rsidRPr="000E2694" w:rsidRDefault="005F402C" w:rsidP="000E269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  </w:t>
            </w:r>
            <w:r w:rsidR="00FA4789">
              <w:rPr>
                <w:rFonts w:cstheme="minorHAns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694" w:rsidRPr="005579F5" w:rsidRDefault="000E2694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133878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1.4.4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DA" w:rsidRPr="004842F6" w:rsidRDefault="002701DA" w:rsidP="002701DA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</w:rPr>
            </w:pPr>
            <w:r w:rsidRPr="004842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</w:rPr>
              <w:t>4</w:t>
            </w:r>
            <w:r w:rsidRPr="004842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 w:rsidRPr="004842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</w:rPr>
              <w:t xml:space="preserve"> ημέρα</w:t>
            </w:r>
          </w:p>
          <w:p w:rsidR="002701DA" w:rsidRPr="004842F6" w:rsidRDefault="0049363C" w:rsidP="002701DA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Τετάρτη</w:t>
            </w:r>
          </w:p>
          <w:p w:rsidR="0005712A" w:rsidRPr="004842F6" w:rsidRDefault="0049363C" w:rsidP="00E41034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13</w:t>
            </w:r>
            <w:r w:rsidR="006F0CEA" w:rsidRPr="004842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/</w:t>
            </w:r>
            <w:r w:rsidR="002701DA" w:rsidRPr="004842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02/201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Default="00133878" w:rsidP="008A0A0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Πρωινό στο ξενοδοχείο</w:t>
            </w:r>
            <w:r w:rsidR="00610F02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  <w:p w:rsidR="0083344A" w:rsidRDefault="0083344A" w:rsidP="008A0A0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Αναχώρηση για </w:t>
            </w:r>
            <w:r w:rsidR="00B02143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Καβάλα, επίσκεψη στο μουσείο καπνού και</w:t>
            </w:r>
            <w:r w:rsidR="00B02143" w:rsidRPr="00CB7B48">
              <w:rPr>
                <w:rFonts w:cstheme="minorHAnsi"/>
                <w:color w:val="000000"/>
                <w:sz w:val="18"/>
                <w:szCs w:val="18"/>
              </w:rPr>
              <w:t xml:space="preserve"> σε αξιοθέατα της πόλης</w:t>
            </w:r>
          </w:p>
          <w:p w:rsidR="0083344A" w:rsidRPr="00DF3B55" w:rsidRDefault="00B02143" w:rsidP="0083344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Αναχώρηση για </w:t>
            </w:r>
            <w:r>
              <w:rPr>
                <w:rFonts w:cstheme="minorHAnsi"/>
                <w:color w:val="000000"/>
                <w:sz w:val="18"/>
                <w:szCs w:val="18"/>
              </w:rPr>
              <w:t>Ξάνθη .</w:t>
            </w:r>
            <w:r w:rsidR="0083344A" w:rsidRPr="00DF3B55">
              <w:rPr>
                <w:rFonts w:cstheme="minorHAnsi"/>
                <w:color w:val="000000"/>
                <w:sz w:val="18"/>
                <w:szCs w:val="18"/>
              </w:rPr>
              <w:t>Τακτοποίηση στο ξενοδοχείο</w:t>
            </w:r>
            <w:r w:rsidR="0083344A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83344A" w:rsidRPr="005579F5" w:rsidRDefault="0083344A" w:rsidP="0083344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DF3B55">
              <w:rPr>
                <w:rFonts w:cstheme="minorHAnsi"/>
                <w:color w:val="000000"/>
                <w:sz w:val="18"/>
                <w:szCs w:val="18"/>
              </w:rPr>
              <w:t xml:space="preserve"> Βραδινή έξοδος. </w:t>
            </w:r>
          </w:p>
          <w:p w:rsidR="008A0A0A" w:rsidRPr="005579F5" w:rsidRDefault="008A0A0A" w:rsidP="0083344A">
            <w:pPr>
              <w:pStyle w:val="a7"/>
              <w:ind w:left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10F02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02" w:rsidRPr="005579F5" w:rsidRDefault="00610F02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1.4.5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DA" w:rsidRPr="004842F6" w:rsidRDefault="002701DA" w:rsidP="002701DA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</w:rPr>
            </w:pPr>
            <w:r w:rsidRPr="004842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</w:rPr>
              <w:t>5</w:t>
            </w:r>
            <w:r w:rsidRPr="004842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 w:rsidRPr="004842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</w:rPr>
              <w:t xml:space="preserve"> ημέρα</w:t>
            </w:r>
          </w:p>
          <w:p w:rsidR="002701DA" w:rsidRPr="004842F6" w:rsidRDefault="00B02143" w:rsidP="002701DA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Πέμπτη</w:t>
            </w:r>
          </w:p>
          <w:p w:rsidR="00610F02" w:rsidRPr="004842F6" w:rsidRDefault="002701DA" w:rsidP="002701DA">
            <w:pPr>
              <w:spacing w:line="280" w:lineRule="atLeas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</w:pPr>
            <w:r w:rsidRPr="004842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 xml:space="preserve">       </w:t>
            </w:r>
            <w:r w:rsidR="00B0214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14</w:t>
            </w:r>
            <w:r w:rsidR="006F0CEA" w:rsidRPr="004842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/</w:t>
            </w:r>
            <w:r w:rsidRPr="004842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02/201</w:t>
            </w:r>
            <w:r w:rsidR="00B0214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44A" w:rsidRDefault="0083344A" w:rsidP="0083344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Πρωινό στο ξενοδοχείο.</w:t>
            </w:r>
          </w:p>
          <w:p w:rsidR="00197C66" w:rsidRPr="00B02143" w:rsidRDefault="0083344A" w:rsidP="00197C66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197C66">
              <w:rPr>
                <w:rFonts w:cstheme="minorHAnsi"/>
                <w:color w:val="000000"/>
                <w:sz w:val="18"/>
                <w:szCs w:val="18"/>
              </w:rPr>
              <w:t>Επίσκεψη στα αξιοθέατα της πόλης (</w:t>
            </w:r>
            <w:r w:rsidR="00B02143">
              <w:rPr>
                <w:rFonts w:cstheme="minorHAnsi"/>
                <w:color w:val="000000"/>
                <w:sz w:val="18"/>
                <w:szCs w:val="18"/>
              </w:rPr>
              <w:t>Παλαιά Πόλη, ιστορικό και λαογραφικό μουσείο</w:t>
            </w:r>
            <w:r w:rsidRPr="00197C66">
              <w:rPr>
                <w:rFonts w:cstheme="minorHAnsi"/>
                <w:sz w:val="18"/>
                <w:szCs w:val="18"/>
              </w:rPr>
              <w:t>)</w:t>
            </w:r>
            <w:r w:rsidR="00541730">
              <w:rPr>
                <w:rFonts w:cstheme="minorHAnsi"/>
                <w:sz w:val="18"/>
                <w:szCs w:val="18"/>
              </w:rPr>
              <w:t>.</w:t>
            </w:r>
            <w:r w:rsidRPr="00197C6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197C66" w:rsidRPr="0083344A">
              <w:rPr>
                <w:rFonts w:cstheme="minorHAnsi"/>
                <w:color w:val="000000"/>
                <w:sz w:val="18"/>
                <w:szCs w:val="18"/>
              </w:rPr>
              <w:t xml:space="preserve">Επίσκεψη στο </w:t>
            </w:r>
            <w:r w:rsidR="00B02143">
              <w:rPr>
                <w:rFonts w:cstheme="minorHAnsi"/>
                <w:color w:val="000000"/>
                <w:sz w:val="18"/>
                <w:szCs w:val="18"/>
              </w:rPr>
              <w:t>χωριό Τοξότες</w:t>
            </w:r>
            <w:r w:rsidR="00197C66" w:rsidRPr="0083344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B02143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B02143" w:rsidRPr="00197C66" w:rsidRDefault="0025139B" w:rsidP="00197C66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Επιστροφή στην Ξάνθη</w:t>
            </w:r>
            <w:r w:rsidR="00B02143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83344A" w:rsidRPr="00197C66" w:rsidRDefault="0083344A" w:rsidP="0083344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197C66">
              <w:rPr>
                <w:rFonts w:cstheme="minorHAnsi"/>
                <w:color w:val="000000"/>
                <w:sz w:val="18"/>
                <w:szCs w:val="18"/>
              </w:rPr>
              <w:t xml:space="preserve">Βραδινή  έξοδος. </w:t>
            </w:r>
          </w:p>
          <w:p w:rsidR="0083344A" w:rsidRPr="0083344A" w:rsidRDefault="0083344A" w:rsidP="0083344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83344A">
              <w:rPr>
                <w:rFonts w:cstheme="minorHAnsi"/>
                <w:color w:val="000000"/>
                <w:sz w:val="18"/>
                <w:szCs w:val="18"/>
              </w:rPr>
              <w:t xml:space="preserve">Επιστροφή στο ξενοδοχείο. </w:t>
            </w:r>
          </w:p>
          <w:p w:rsidR="00F615F3" w:rsidRPr="005579F5" w:rsidRDefault="00F615F3" w:rsidP="0083344A">
            <w:pPr>
              <w:pStyle w:val="a7"/>
              <w:ind w:left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F02" w:rsidRPr="005579F5" w:rsidRDefault="00610F02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497FC4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C4" w:rsidRPr="005579F5" w:rsidRDefault="00497FC4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1.4.6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1DA" w:rsidRPr="004842F6" w:rsidRDefault="002701DA" w:rsidP="002701DA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</w:rPr>
            </w:pPr>
            <w:r w:rsidRPr="004842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</w:rPr>
              <w:t>6</w:t>
            </w:r>
            <w:r w:rsidRPr="004842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 w:rsidRPr="004842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none"/>
              </w:rPr>
              <w:t xml:space="preserve"> ημέρα</w:t>
            </w:r>
          </w:p>
          <w:p w:rsidR="002701DA" w:rsidRPr="004842F6" w:rsidRDefault="00B02143" w:rsidP="002701DA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 xml:space="preserve">Παρασκευή </w:t>
            </w:r>
          </w:p>
          <w:p w:rsidR="00497FC4" w:rsidRPr="004842F6" w:rsidRDefault="00B02143" w:rsidP="00E41034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15</w:t>
            </w:r>
            <w:r w:rsidR="00A71096" w:rsidRPr="004842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/</w:t>
            </w:r>
            <w:r w:rsidR="002701DA" w:rsidRPr="004842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02/201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  <w:t>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FC4" w:rsidRDefault="00497FC4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Πρωινό στο ξενοδοχείο.</w:t>
            </w:r>
          </w:p>
          <w:p w:rsidR="0083344A" w:rsidRPr="00B02143" w:rsidRDefault="0083344A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344A">
              <w:rPr>
                <w:rFonts w:cstheme="minorHAnsi"/>
                <w:color w:val="000000"/>
                <w:sz w:val="18"/>
                <w:szCs w:val="18"/>
              </w:rPr>
              <w:t>Αναχώρηση για</w:t>
            </w:r>
            <w:r w:rsidR="00B02143" w:rsidRPr="0083344A">
              <w:rPr>
                <w:rFonts w:cstheme="minorHAnsi"/>
                <w:color w:val="000000"/>
                <w:sz w:val="18"/>
                <w:szCs w:val="18"/>
              </w:rPr>
              <w:t xml:space="preserve"> Θεσσαλονίκη. </w:t>
            </w:r>
            <w:r w:rsidRPr="0083344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6632A">
              <w:rPr>
                <w:rFonts w:cstheme="minorHAnsi"/>
                <w:color w:val="000000"/>
                <w:sz w:val="18"/>
                <w:szCs w:val="18"/>
              </w:rPr>
              <w:t>Επίσκεψη στο</w:t>
            </w:r>
            <w:r w:rsidR="00B0214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B02143">
              <w:rPr>
                <w:rFonts w:cstheme="minorHAnsi"/>
                <w:color w:val="000000"/>
                <w:sz w:val="18"/>
                <w:szCs w:val="18"/>
                <w:lang w:val="en-US"/>
              </w:rPr>
              <w:t>Mediterranean</w:t>
            </w:r>
            <w:r w:rsidR="00B02143" w:rsidRPr="00F2673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B02143">
              <w:rPr>
                <w:rFonts w:cstheme="minorHAnsi"/>
                <w:color w:val="000000"/>
                <w:sz w:val="18"/>
                <w:szCs w:val="18"/>
                <w:lang w:val="en-US"/>
              </w:rPr>
              <w:t>Cosmos</w:t>
            </w:r>
            <w:r w:rsidR="0002696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B02143" w:rsidRPr="00541730" w:rsidRDefault="00B02143" w:rsidP="00B02143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6632A">
              <w:rPr>
                <w:rFonts w:cstheme="minorHAnsi"/>
                <w:sz w:val="18"/>
                <w:szCs w:val="18"/>
              </w:rPr>
              <w:t xml:space="preserve"> </w:t>
            </w:r>
            <w:r w:rsidR="0002696C">
              <w:rPr>
                <w:rFonts w:cstheme="minorHAnsi"/>
                <w:sz w:val="18"/>
                <w:szCs w:val="18"/>
              </w:rPr>
              <w:t xml:space="preserve">Αναχώρηση για </w:t>
            </w:r>
            <w:r w:rsidRPr="00541730">
              <w:rPr>
                <w:rFonts w:cstheme="minorHAnsi"/>
                <w:sz w:val="18"/>
                <w:szCs w:val="18"/>
              </w:rPr>
              <w:t>το αεροδρόμιο της Θεσσαλονίκης</w:t>
            </w:r>
            <w:r w:rsidR="0002696C">
              <w:rPr>
                <w:rFonts w:cstheme="minorHAnsi"/>
                <w:sz w:val="18"/>
                <w:szCs w:val="18"/>
              </w:rPr>
              <w:t xml:space="preserve"> προς Χίο.</w:t>
            </w:r>
          </w:p>
          <w:p w:rsidR="00B02143" w:rsidRPr="0083344A" w:rsidRDefault="00B02143" w:rsidP="00B02143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3344A">
              <w:rPr>
                <w:rFonts w:cstheme="minorHAnsi"/>
                <w:color w:val="000000"/>
                <w:sz w:val="18"/>
                <w:szCs w:val="18"/>
              </w:rPr>
              <w:t>Άφιξη στη Χίο.</w:t>
            </w:r>
          </w:p>
          <w:p w:rsidR="00B96C4F" w:rsidRPr="0083344A" w:rsidRDefault="00B96C4F" w:rsidP="0002696C">
            <w:pPr>
              <w:pStyle w:val="a7"/>
              <w:ind w:left="35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FC4" w:rsidRPr="005579F5" w:rsidRDefault="00497FC4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B96C4F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4F" w:rsidRPr="00C87044" w:rsidRDefault="00B96C4F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4F" w:rsidRPr="004842F6" w:rsidRDefault="00B96C4F" w:rsidP="00E41034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4F" w:rsidRDefault="00B96C4F" w:rsidP="00C87044">
            <w:pPr>
              <w:pStyle w:val="a7"/>
              <w:ind w:left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4F" w:rsidRPr="005579F5" w:rsidRDefault="00B96C4F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AF59FD" w:rsidRPr="005579F5" w:rsidTr="0083344A">
        <w:trPr>
          <w:trHeight w:val="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C87044" w:rsidRDefault="002B7F55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1.4.</w:t>
            </w:r>
            <w:r w:rsid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DA33B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Προδιαγραφές </w:t>
            </w:r>
            <w:r w:rsidR="00DA33BB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μισθωμένου οχήματος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8F4D84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AF59FD" w:rsidRPr="005579F5" w:rsidRDefault="00AF59FD" w:rsidP="00A6632A">
            <w:pPr>
              <w:numPr>
                <w:ilvl w:val="0"/>
                <w:numId w:val="10"/>
              </w:numPr>
              <w:tabs>
                <w:tab w:val="clear" w:pos="630"/>
                <w:tab w:val="num" w:pos="308"/>
              </w:tabs>
              <w:ind w:hanging="606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  <w:lang w:val="en-US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Κλιματισμό</w:t>
            </w:r>
          </w:p>
          <w:p w:rsidR="00AF59FD" w:rsidRPr="005579F5" w:rsidRDefault="00AF59FD" w:rsidP="00A6632A">
            <w:pPr>
              <w:numPr>
                <w:ilvl w:val="0"/>
                <w:numId w:val="10"/>
              </w:numPr>
              <w:tabs>
                <w:tab w:val="clear" w:pos="630"/>
                <w:tab w:val="num" w:pos="308"/>
              </w:tabs>
              <w:ind w:hanging="606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Μικροφωνική εγκατάσταση</w:t>
            </w:r>
          </w:p>
          <w:p w:rsidR="00AF59FD" w:rsidRPr="005579F5" w:rsidRDefault="00AF59FD" w:rsidP="00A6632A">
            <w:pPr>
              <w:numPr>
                <w:ilvl w:val="0"/>
                <w:numId w:val="10"/>
              </w:numPr>
              <w:tabs>
                <w:tab w:val="clear" w:pos="630"/>
                <w:tab w:val="num" w:pos="308"/>
              </w:tabs>
              <w:ind w:hanging="606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AF59FD" w:rsidRPr="005579F5" w:rsidRDefault="00AF59FD" w:rsidP="00A6632A">
            <w:pPr>
              <w:numPr>
                <w:ilvl w:val="0"/>
                <w:numId w:val="10"/>
              </w:numPr>
              <w:tabs>
                <w:tab w:val="clear" w:pos="630"/>
                <w:tab w:val="num" w:pos="308"/>
              </w:tabs>
              <w:ind w:hanging="606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AF59FD" w:rsidRPr="005579F5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C87044" w:rsidRDefault="00AF59FD" w:rsidP="00DA33B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</w:t>
            </w:r>
            <w:r w:rsid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8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Να διαθέτουν υποχρεωτικά : </w:t>
            </w:r>
          </w:p>
          <w:p w:rsidR="00AF59FD" w:rsidRPr="005579F5" w:rsidRDefault="00AF59FD" w:rsidP="00A6632A">
            <w:pPr>
              <w:numPr>
                <w:ilvl w:val="0"/>
                <w:numId w:val="9"/>
              </w:numPr>
              <w:spacing w:line="280" w:lineRule="atLeast"/>
              <w:ind w:left="308" w:hanging="284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Άδεια Κυκλοφορίας ( κατά προτίμηση όσο πιο πρόσφατη)</w:t>
            </w:r>
          </w:p>
          <w:p w:rsidR="00AF59FD" w:rsidRPr="005579F5" w:rsidRDefault="00AF59FD" w:rsidP="00A6632A">
            <w:pPr>
              <w:numPr>
                <w:ilvl w:val="0"/>
                <w:numId w:val="9"/>
              </w:numPr>
              <w:spacing w:line="280" w:lineRule="atLeast"/>
              <w:ind w:left="308" w:hanging="284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Πρόσφατο και σε ισχύ πιστοποιητικό ελέγχου ΚΤΕΟ </w:t>
            </w:r>
          </w:p>
          <w:p w:rsidR="00AF59FD" w:rsidRPr="005579F5" w:rsidRDefault="00AF59FD" w:rsidP="00A6632A">
            <w:pPr>
              <w:numPr>
                <w:ilvl w:val="0"/>
                <w:numId w:val="9"/>
              </w:numPr>
              <w:spacing w:line="280" w:lineRule="atLeast"/>
              <w:ind w:left="308" w:hanging="284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AF59FD" w:rsidRPr="005579F5" w:rsidRDefault="00AF59FD" w:rsidP="00A6632A">
            <w:pPr>
              <w:pStyle w:val="a7"/>
              <w:numPr>
                <w:ilvl w:val="0"/>
                <w:numId w:val="9"/>
              </w:numPr>
              <w:spacing w:line="280" w:lineRule="atLeast"/>
              <w:ind w:left="308" w:hanging="284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AF59FD" w:rsidRPr="005579F5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C87044" w:rsidRDefault="00AF59FD" w:rsidP="00DA33B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</w:t>
            </w:r>
            <w:r w:rsid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9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Οι οδηγοί </w:t>
            </w:r>
            <w:r w:rsidR="00C87044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– που πρέπει να είναι τουλάχιστον δύο -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να διαθέτουν :</w:t>
            </w:r>
          </w:p>
          <w:p w:rsidR="00AF59FD" w:rsidRPr="005579F5" w:rsidRDefault="00AF59FD" w:rsidP="00A6632A">
            <w:pPr>
              <w:numPr>
                <w:ilvl w:val="0"/>
                <w:numId w:val="9"/>
              </w:numPr>
              <w:spacing w:line="280" w:lineRule="atLeast"/>
              <w:ind w:left="308" w:hanging="284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AF59FD" w:rsidRPr="005579F5" w:rsidRDefault="00AF59FD" w:rsidP="00A6632A">
            <w:pPr>
              <w:numPr>
                <w:ilvl w:val="0"/>
                <w:numId w:val="9"/>
              </w:numPr>
              <w:spacing w:line="280" w:lineRule="atLeast"/>
              <w:ind w:left="308" w:hanging="284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  <w:u w:val="none"/>
        </w:rPr>
      </w:pPr>
    </w:p>
    <w:p w:rsidR="00801421" w:rsidRPr="005579F5" w:rsidRDefault="00801421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  <w:u w:val="none"/>
        </w:rPr>
      </w:pPr>
    </w:p>
    <w:tbl>
      <w:tblPr>
        <w:tblW w:w="12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00"/>
        <w:gridCol w:w="8854"/>
        <w:gridCol w:w="1389"/>
      </w:tblGrid>
      <w:tr w:rsidR="00671330" w:rsidRPr="005579F5" w:rsidTr="00BB2B15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5579F5" w:rsidRDefault="009E254C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</w:t>
            </w:r>
          </w:p>
        </w:tc>
        <w:tc>
          <w:tcPr>
            <w:tcW w:w="1800" w:type="dxa"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8854" w:type="dxa"/>
            <w:vMerge w:val="restart"/>
            <w:shd w:val="clear" w:color="000000" w:fill="B7B7B7"/>
            <w:vAlign w:val="center"/>
          </w:tcPr>
          <w:p w:rsidR="00C87044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1389" w:type="dxa"/>
            <w:vMerge w:val="restart"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ΑΠΑΝΤΗΣΗ</w:t>
            </w:r>
          </w:p>
        </w:tc>
      </w:tr>
      <w:tr w:rsidR="00671330" w:rsidRPr="005579F5" w:rsidTr="00BB2B15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5579F5" w:rsidRDefault="00671330" w:rsidP="00DB459C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1800" w:type="dxa"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8854" w:type="dxa"/>
            <w:vMerge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389" w:type="dxa"/>
            <w:vMerge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71330" w:rsidRPr="005579F5" w:rsidTr="00DB459C">
        <w:trPr>
          <w:trHeight w:val="720"/>
          <w:jc w:val="center"/>
        </w:trPr>
        <w:tc>
          <w:tcPr>
            <w:tcW w:w="661" w:type="dxa"/>
            <w:vAlign w:val="center"/>
          </w:tcPr>
          <w:p w:rsidR="00671330" w:rsidRPr="005579F5" w:rsidRDefault="00AD409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 2.1</w:t>
            </w:r>
          </w:p>
        </w:tc>
        <w:tc>
          <w:tcPr>
            <w:tcW w:w="1800" w:type="dxa"/>
            <w:vAlign w:val="center"/>
          </w:tcPr>
          <w:p w:rsidR="00671330" w:rsidRPr="005579F5" w:rsidRDefault="00671330" w:rsidP="00DB459C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8854" w:type="dxa"/>
            <w:vAlign w:val="center"/>
          </w:tcPr>
          <w:p w:rsidR="00671330" w:rsidRPr="00A6632A" w:rsidRDefault="00C87044" w:rsidP="00A6632A">
            <w:pPr>
              <w:spacing w:line="280" w:lineRule="atLeast"/>
              <w:rPr>
                <w:rFonts w:ascii="Calibri" w:hAnsi="Calibri" w:cs="Arial"/>
                <w:b/>
                <w:i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Πέντε </w:t>
            </w:r>
            <w:r w:rsidR="00F07ABB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(</w:t>
            </w: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  <w:r w:rsidR="00F07ABB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)</w:t>
            </w: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.  Τρεις  (3</w:t>
            </w:r>
            <w:r w:rsidR="008C5DE7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)</w:t>
            </w:r>
            <w:r w:rsidR="00A6632A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στη Θεσσαλονίκη και </w:t>
            </w:r>
            <w:r w:rsidR="008C5DE7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δύο (2) </w:t>
            </w:r>
            <w:r w:rsidR="00A6632A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στ</w:t>
            </w: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ην Ξάνθη</w:t>
            </w:r>
          </w:p>
        </w:tc>
        <w:tc>
          <w:tcPr>
            <w:tcW w:w="1389" w:type="dxa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71330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5579F5" w:rsidRDefault="00BB2B15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</w:t>
            </w:r>
          </w:p>
        </w:tc>
        <w:tc>
          <w:tcPr>
            <w:tcW w:w="1800" w:type="dxa"/>
            <w:vAlign w:val="center"/>
          </w:tcPr>
          <w:p w:rsidR="00671330" w:rsidRPr="005579F5" w:rsidRDefault="009E254C" w:rsidP="00DB459C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Τύπος / Κατηγορία Καταλύματος</w:t>
            </w:r>
          </w:p>
        </w:tc>
        <w:tc>
          <w:tcPr>
            <w:tcW w:w="8854" w:type="dxa"/>
            <w:vAlign w:val="center"/>
          </w:tcPr>
          <w:p w:rsidR="00671330" w:rsidRPr="00C87044" w:rsidRDefault="004D034C" w:rsidP="00DB459C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Τουλάχιστον </w:t>
            </w:r>
            <w:r w:rsidR="00327E4E"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  <w:r w:rsidR="00F07ABB"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443D35"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71330"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αστέρων</w:t>
            </w:r>
          </w:p>
        </w:tc>
        <w:tc>
          <w:tcPr>
            <w:tcW w:w="1389" w:type="dxa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2.2.1</w:t>
            </w:r>
          </w:p>
        </w:tc>
        <w:tc>
          <w:tcPr>
            <w:tcW w:w="1800" w:type="dxa"/>
            <w:vMerge w:val="restart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Ελάχιστες απαιτήσεις καταλύματος</w:t>
            </w:r>
          </w:p>
        </w:tc>
        <w:tc>
          <w:tcPr>
            <w:tcW w:w="8854" w:type="dxa"/>
            <w:tcBorders>
              <w:bottom w:val="single" w:sz="4" w:space="0" w:color="auto"/>
            </w:tcBorders>
            <w:vAlign w:val="center"/>
          </w:tcPr>
          <w:p w:rsidR="00D6257B" w:rsidRPr="005579F5" w:rsidRDefault="00D6257B" w:rsidP="008323D9">
            <w:pPr>
              <w:rPr>
                <w:rFonts w:ascii="Calibri" w:hAnsi="Calibri"/>
                <w:b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Το κατάλυμα ν</w:t>
            </w:r>
            <w:r w:rsidR="0079144A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α βρίσκεται σε απόσταση  τέτοια, 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ώστε να είναι δυνατή η γρήγορη και ασφαλής μετακίνηση </w:t>
            </w:r>
            <w:r w:rsidR="008323D9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με τα πόδια στο κέντρο των πόλεων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2.2.2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tcBorders>
              <w:top w:val="single" w:sz="4" w:space="0" w:color="auto"/>
            </w:tcBorders>
            <w:vAlign w:val="center"/>
          </w:tcPr>
          <w:p w:rsidR="00D6257B" w:rsidRPr="00C87044" w:rsidRDefault="00D6257B" w:rsidP="00C87044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Δωμάτια </w:t>
            </w:r>
            <w:r w:rsidR="00C87044"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δύο </w:t>
            </w:r>
            <w:r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δίκλινα</w:t>
            </w:r>
            <w:r w:rsidR="00C87044"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, τέσσερα </w:t>
            </w:r>
            <w:r w:rsidR="008C5DE7"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τρίκλινα</w:t>
            </w:r>
            <w:r w:rsidR="00C87044"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και δύο τετράκλινα</w:t>
            </w:r>
            <w:r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ξεχωριστά γ</w:t>
            </w:r>
            <w:r w:rsidR="008323D9"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ια</w:t>
            </w:r>
            <w:r w:rsidR="00C87044"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9</w:t>
            </w:r>
            <w:r w:rsidR="008323D9"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8C5DE7"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μα</w:t>
            </w:r>
            <w:r w:rsidR="00A6632A"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θητές και</w:t>
            </w:r>
            <w:r w:rsidR="00C87044"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15</w:t>
            </w:r>
            <w:r w:rsidR="00A6632A"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μαθήτριες και δύο (2</w:t>
            </w:r>
            <w:r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)</w:t>
            </w:r>
            <w:r w:rsidR="008323D9"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 μονόκλινα</w:t>
            </w:r>
            <w:r w:rsidRPr="00C8704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για τους συνοδούς καθηγητές.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BB2B15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2.2.3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BB2B15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2.2.4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Οι χώροι που προσφέρονται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907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BB2B15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2.2.5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907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BB2B15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2.2.6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5579F5" w:rsidRDefault="00D6257B" w:rsidP="00D81B3D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Μαθητές και καθηγητές να βρίσκονται στον ίδιο όροφο του ξενοδοχείου και κατά προτίμηση στον χαμηλότερο για λόγους ασφαλείας.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801421" w:rsidRPr="005579F5" w:rsidRDefault="00801421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tbl>
      <w:tblPr>
        <w:tblW w:w="12704" w:type="dxa"/>
        <w:jc w:val="center"/>
        <w:tblLook w:val="00A0"/>
      </w:tblPr>
      <w:tblGrid>
        <w:gridCol w:w="644"/>
        <w:gridCol w:w="3240"/>
        <w:gridCol w:w="7431"/>
        <w:gridCol w:w="1389"/>
      </w:tblGrid>
      <w:tr w:rsidR="00671330" w:rsidRPr="005579F5" w:rsidTr="00DB459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7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5579F5" w:rsidTr="00DB459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Σίτιση</w:t>
            </w:r>
          </w:p>
        </w:tc>
        <w:tc>
          <w:tcPr>
            <w:tcW w:w="7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5579F5" w:rsidTr="00DB459C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Κάλυψη ελάχιστων απαιτήσεων</w:t>
            </w:r>
          </w:p>
          <w:p w:rsidR="00AA47CD" w:rsidRPr="005579F5" w:rsidRDefault="00AA47C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5579F5" w:rsidRDefault="00671330" w:rsidP="00E41034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  <w:r w:rsidR="00AD332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,</w:t>
            </w:r>
            <w:r w:rsidR="00D81B3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AD332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ίδιο</w:t>
            </w:r>
            <w:r w:rsidR="00D81B3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υς</w:t>
            </w:r>
            <w:r w:rsidR="00AD332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με αυτούς τον άλλων ενοίκων του ξενοδοχείου. Το πρωινό με μπουφέ(όπως αυτό περιγράφεται από τους κανονισμούς των ξενοδοχείων).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184165" w:rsidRPr="005579F5" w:rsidRDefault="00184165" w:rsidP="00184165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801421" w:rsidRPr="005579F5" w:rsidRDefault="00801421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44"/>
        <w:gridCol w:w="7861"/>
        <w:gridCol w:w="2835"/>
        <w:gridCol w:w="1364"/>
      </w:tblGrid>
      <w:tr w:rsidR="00671330" w:rsidRPr="005579F5" w:rsidTr="00DB459C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801421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7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5579F5" w:rsidTr="00DB459C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13572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7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  <w:r w:rsidR="00D81B3D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4D034C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D81B3D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Να γνωστοποιηθούν τα</w:t>
            </w:r>
            <w:r w:rsidR="004D034C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καλυπτόμενα</w:t>
            </w:r>
            <w:r w:rsidR="00D81B3D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 ποσά</w:t>
            </w:r>
            <w:r w:rsidR="004D034C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34"/>
        <w:gridCol w:w="7729"/>
        <w:gridCol w:w="2410"/>
        <w:gridCol w:w="1931"/>
      </w:tblGrid>
      <w:tr w:rsidR="00671330" w:rsidRPr="005579F5" w:rsidTr="00DB459C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801421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ΔΙΚΑΙΟΛΟΓΗΤΙΚΑ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5579F5" w:rsidTr="00DB459C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13572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DB459C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Να προσκομισθεί Υπεύθυνη Δήλωση</w:t>
            </w:r>
            <w:r w:rsidR="00DB459C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105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του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E5525" w:rsidRPr="005579F5" w:rsidRDefault="008E5525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18"/>
          <w:szCs w:val="18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671330" w:rsidRPr="005579F5" w:rsidRDefault="00671330" w:rsidP="00E4397B">
      <w:pPr>
        <w:spacing w:line="280" w:lineRule="atLeast"/>
        <w:ind w:left="993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5579F5"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  <w:t xml:space="preserve">Β) </w:t>
      </w:r>
      <w:r w:rsidRPr="005579F5">
        <w:rPr>
          <w:rFonts w:ascii="Calibri" w:hAnsi="Calibri" w:cs="Arial"/>
          <w:b/>
          <w:color w:val="000000" w:themeColor="text1"/>
          <w:sz w:val="24"/>
          <w:szCs w:val="24"/>
        </w:rPr>
        <w:t>Ο Πίνακας Οικονομικής Προσφοράς θα έχει την ακόλουθη δομή</w:t>
      </w:r>
      <w:r w:rsidR="00801421"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 xml:space="preserve"> </w:t>
      </w:r>
      <w:r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>:</w:t>
      </w: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pacing w:val="20"/>
          <w:sz w:val="18"/>
          <w:szCs w:val="18"/>
        </w:rPr>
      </w:pPr>
    </w:p>
    <w:p w:rsidR="00671330" w:rsidRPr="005579F5" w:rsidRDefault="00671330" w:rsidP="00E4397B">
      <w:pPr>
        <w:spacing w:line="280" w:lineRule="atLeast"/>
        <w:outlineLvl w:val="0"/>
        <w:rPr>
          <w:rFonts w:ascii="Calibri" w:hAnsi="Calibri" w:cs="Arial"/>
          <w:b/>
          <w:bCs/>
          <w:color w:val="000000" w:themeColor="text1"/>
          <w:sz w:val="18"/>
          <w:szCs w:val="18"/>
        </w:rPr>
      </w:pPr>
      <w:r w:rsidRPr="005579F5">
        <w:rPr>
          <w:rFonts w:ascii="Calibri" w:hAnsi="Calibri" w:cs="Arial"/>
          <w:b/>
          <w:bCs/>
          <w:color w:val="000000" w:themeColor="text1"/>
          <w:sz w:val="18"/>
          <w:szCs w:val="18"/>
        </w:rPr>
        <w:t>ΠΙΝΑΚΑΣ ΟΙΚΟΝΟΜΙΚΗΣ ΠΡΟΣΦΟΡΑΣ</w:t>
      </w:r>
    </w:p>
    <w:p w:rsidR="00671330" w:rsidRPr="005579F5" w:rsidRDefault="00671330" w:rsidP="00E4397B">
      <w:pPr>
        <w:spacing w:line="280" w:lineRule="atLeast"/>
        <w:outlineLvl w:val="0"/>
        <w:rPr>
          <w:rFonts w:ascii="Calibri" w:hAnsi="Calibri" w:cs="Arial"/>
          <w:b/>
          <w:bCs/>
          <w:color w:val="000000" w:themeColor="text1"/>
          <w:spacing w:val="20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671330" w:rsidRPr="005579F5" w:rsidTr="00C75B7E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</w:tc>
      </w:tr>
      <w:tr w:rsidR="00671330" w:rsidRPr="005579F5" w:rsidTr="00C75B7E">
        <w:trPr>
          <w:trHeight w:val="405"/>
        </w:trPr>
        <w:tc>
          <w:tcPr>
            <w:tcW w:w="2682" w:type="dxa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CB7B48" w:rsidRDefault="00CB7B48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2</w:t>
            </w:r>
          </w:p>
        </w:tc>
      </w:tr>
      <w:tr w:rsidR="00C75B7E" w:rsidRPr="005579F5" w:rsidTr="00C75B7E">
        <w:trPr>
          <w:trHeight w:val="405"/>
        </w:trPr>
        <w:tc>
          <w:tcPr>
            <w:tcW w:w="2682" w:type="dxa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Κηδεμόνας</w:t>
            </w:r>
          </w:p>
        </w:tc>
        <w:tc>
          <w:tcPr>
            <w:tcW w:w="2104" w:type="dxa"/>
          </w:tcPr>
          <w:p w:rsidR="00C75B7E" w:rsidRPr="005579F5" w:rsidRDefault="00A6632A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-</w:t>
            </w:r>
          </w:p>
        </w:tc>
      </w:tr>
      <w:tr w:rsidR="00671330" w:rsidRPr="005579F5" w:rsidTr="00C75B7E">
        <w:trPr>
          <w:trHeight w:val="437"/>
        </w:trPr>
        <w:tc>
          <w:tcPr>
            <w:tcW w:w="2682" w:type="dxa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671330" w:rsidRPr="000B2590" w:rsidRDefault="000B2590" w:rsidP="00D81B3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24</w:t>
            </w:r>
          </w:p>
        </w:tc>
      </w:tr>
      <w:tr w:rsidR="00671330" w:rsidRPr="005579F5" w:rsidTr="00C75B7E">
        <w:trPr>
          <w:trHeight w:val="455"/>
        </w:trPr>
        <w:tc>
          <w:tcPr>
            <w:tcW w:w="2682" w:type="dxa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671330" w:rsidRPr="000B2590" w:rsidRDefault="00CB7B48" w:rsidP="00E41034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  <w:lang w:val="en-US"/>
              </w:rPr>
              <w:t>2</w:t>
            </w:r>
            <w:r w:rsidR="000B259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6</w:t>
            </w: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  <w:lang w:val="en-US"/>
        </w:rPr>
      </w:pPr>
    </w:p>
    <w:p w:rsidR="00C75B7E" w:rsidRPr="005579F5" w:rsidRDefault="00C75B7E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801421" w:rsidRPr="005579F5" w:rsidRDefault="00801421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C75B7E" w:rsidRPr="005579F5" w:rsidRDefault="00C75B7E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tbl>
      <w:tblPr>
        <w:tblW w:w="127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458"/>
        <w:gridCol w:w="1985"/>
        <w:gridCol w:w="2159"/>
      </w:tblGrid>
      <w:tr w:rsidR="00671330" w:rsidRPr="005579F5" w:rsidTr="00AD332D">
        <w:trPr>
          <w:trHeight w:val="70"/>
        </w:trPr>
        <w:tc>
          <w:tcPr>
            <w:tcW w:w="1668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58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5579F5" w:rsidTr="00AD332D">
        <w:trPr>
          <w:trHeight w:val="865"/>
        </w:trPr>
        <w:tc>
          <w:tcPr>
            <w:tcW w:w="1668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5579F5" w:rsidRDefault="00677CFF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ΜΕΣΟ</w:t>
            </w:r>
          </w:p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ΑΤΟΜΑ ΠΛΗΘΟΣ</w:t>
            </w:r>
          </w:p>
        </w:tc>
        <w:tc>
          <w:tcPr>
            <w:tcW w:w="458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ΚΟΣΤΟΣ</w:t>
            </w:r>
          </w:p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(4)*(6)</w:t>
            </w:r>
          </w:p>
        </w:tc>
      </w:tr>
      <w:tr w:rsidR="00671330" w:rsidRPr="005579F5" w:rsidTr="00AD332D">
        <w:trPr>
          <w:trHeight w:val="531"/>
        </w:trPr>
        <w:tc>
          <w:tcPr>
            <w:tcW w:w="1668" w:type="dxa"/>
            <w:shd w:val="clear" w:color="auto" w:fill="auto"/>
            <w:vAlign w:val="center"/>
          </w:tcPr>
          <w:p w:rsidR="00671330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Α</w:t>
            </w:r>
            <w:r w:rsidR="00F615F3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ΧΙΟ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5579F5" w:rsidRDefault="00F615F3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ΘΕΣΣΑΛΟΝΙΚΗ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5579F5" w:rsidTr="00AD332D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671330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Α</w:t>
            </w:r>
            <w:r w:rsidR="00F615F3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5579F5" w:rsidRDefault="00F615F3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ΘΕΣΣΑΛΟΝΙΚΗ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ΧΙΟ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B3D" w:rsidRPr="005579F5" w:rsidTr="0055331A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lastRenderedPageBreak/>
              <w:t>Χερσαία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Όπως</w:t>
            </w:r>
            <w:r w:rsidR="0013572E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περιγράφονται στο παραπάνω πρό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γραμμα της εκδρομής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5579F5" w:rsidTr="00AD332D">
        <w:trPr>
          <w:trHeight w:val="686"/>
        </w:trPr>
        <w:tc>
          <w:tcPr>
            <w:tcW w:w="1668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ΑΤΟΜΩΝ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</w:tcBorders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ΚΟΣΤΟΣ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(1)*(2)*(6)</w:t>
            </w:r>
          </w:p>
        </w:tc>
      </w:tr>
      <w:tr w:rsidR="00C75B7E" w:rsidRPr="005579F5" w:rsidTr="00AD332D">
        <w:trPr>
          <w:trHeight w:val="461"/>
        </w:trPr>
        <w:tc>
          <w:tcPr>
            <w:tcW w:w="1668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Για Συνοδούς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5B7E" w:rsidRPr="00CB7B48" w:rsidRDefault="00CB7B48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0B2590" w:rsidRDefault="000B259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5579F5" w:rsidTr="00AD332D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0B2590" w:rsidRDefault="000B259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A6632A" w:rsidRDefault="000B259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5579F5" w:rsidTr="00AD332D">
        <w:trPr>
          <w:trHeight w:val="549"/>
        </w:trPr>
        <w:tc>
          <w:tcPr>
            <w:tcW w:w="3652" w:type="dxa"/>
            <w:gridSpan w:val="2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ΠΛΗΘΟΣ ΚΑΛΥΠΤΟΜΕΝΩΝ</w:t>
            </w:r>
          </w:p>
        </w:tc>
        <w:tc>
          <w:tcPr>
            <w:tcW w:w="2868" w:type="dxa"/>
            <w:gridSpan w:val="3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(2)*(6)</w:t>
            </w:r>
          </w:p>
        </w:tc>
      </w:tr>
      <w:tr w:rsidR="00C75B7E" w:rsidRPr="005579F5" w:rsidTr="00AD332D">
        <w:trPr>
          <w:trHeight w:val="54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ΑΣΦΑΛΕΙΑ ΑΣΤΙΚΗΣ ΕΥΘΥΝΗΣ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0B2590" w:rsidRDefault="00CB7B48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  <w:lang w:val="en-US"/>
              </w:rPr>
              <w:t>2</w:t>
            </w:r>
            <w:r w:rsidR="000B259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6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5579F5" w:rsidTr="00AD332D">
        <w:trPr>
          <w:trHeight w:val="471"/>
        </w:trPr>
        <w:tc>
          <w:tcPr>
            <w:tcW w:w="864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C75B7E" w:rsidRPr="00541730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ΣΥΝΟΛΙΚΟ ΠΟΣΟ ΟΙΚΟΝΟΜΙΚΗΣ ΠΡΟΣΦΟΡΑΣ</w:t>
            </w:r>
            <w:r w:rsidR="00443D35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43D35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  <w:r w:rsidR="00AD409B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ΕΧΡΙ </w:t>
            </w:r>
            <w:r w:rsidR="00A6632A" w:rsidRPr="00541730">
              <w:rPr>
                <w:rFonts w:ascii="Calibri" w:hAnsi="Calibri" w:cs="Arial"/>
                <w:b/>
                <w:bCs/>
                <w:sz w:val="18"/>
                <w:szCs w:val="18"/>
              </w:rPr>
              <w:t>ΤΡΙΤΗ</w:t>
            </w:r>
            <w:r w:rsidR="00AD409B" w:rsidRPr="0054173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CE067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20</w:t>
            </w:r>
            <w:r w:rsidR="00A6632A" w:rsidRPr="00541730">
              <w:rPr>
                <w:rFonts w:ascii="Calibri" w:hAnsi="Calibri" w:cs="Arial"/>
                <w:b/>
                <w:bCs/>
                <w:sz w:val="18"/>
                <w:szCs w:val="18"/>
              </w:rPr>
              <w:t>/12</w:t>
            </w:r>
            <w:r w:rsidR="00CE067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/2018 </w:t>
            </w:r>
            <w:r w:rsidR="00AD409B" w:rsidRPr="00541730">
              <w:rPr>
                <w:rFonts w:ascii="Calibri" w:hAnsi="Calibri" w:cs="Arial"/>
                <w:b/>
                <w:bCs/>
                <w:sz w:val="18"/>
                <w:szCs w:val="18"/>
              </w:rPr>
              <w:t>ΚΑΙ ΩΡΑ 12:00</w:t>
            </w:r>
          </w:p>
          <w:p w:rsidR="002E62DD" w:rsidRPr="00CB7B48" w:rsidRDefault="00CE0671" w:rsidP="00A6632A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Τηλέφωνο επικοινωνίας με το</w:t>
            </w:r>
            <w:r w:rsidR="003D19BB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ν </w:t>
            </w:r>
            <w:r w:rsidR="00D81B3D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κ </w:t>
            </w:r>
            <w:r w:rsidR="00443D35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E41034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6632A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Νικόλαο Κουφούδη</w:t>
            </w:r>
            <w:r w:rsidR="003D19BB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 22710-</w:t>
            </w:r>
            <w:r w:rsidR="00CB7B48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51272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1421" w:rsidRPr="005579F5" w:rsidRDefault="00801421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</w:p>
    <w:p w:rsidR="00D6257B" w:rsidRPr="005579F5" w:rsidRDefault="00D6257B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</w:p>
    <w:p w:rsidR="00D6257B" w:rsidRPr="005579F5" w:rsidRDefault="00D6257B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</w:p>
    <w:p w:rsidR="00D6257B" w:rsidRPr="005579F5" w:rsidRDefault="00D6257B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</w:p>
    <w:p w:rsidR="00D6257B" w:rsidRPr="005579F5" w:rsidRDefault="00D6257B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</w:p>
    <w:p w:rsidR="00D6257B" w:rsidRPr="005579F5" w:rsidRDefault="00D6257B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</w:p>
    <w:p w:rsidR="00671330" w:rsidRPr="005579F5" w:rsidRDefault="00443D35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  <w:r w:rsidRPr="005579F5">
        <w:rPr>
          <w:rFonts w:ascii="Calibri" w:hAnsi="Calibri" w:cs="Arial"/>
          <w:b/>
          <w:bCs/>
          <w:color w:val="000000" w:themeColor="text1"/>
          <w:sz w:val="24"/>
          <w:szCs w:val="24"/>
        </w:rPr>
        <w:t xml:space="preserve"> ΣΗΜΕΙΩΣΕΙΣ</w:t>
      </w: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b/>
          <w:bCs/>
          <w:color w:val="000000" w:themeColor="text1"/>
          <w:sz w:val="24"/>
          <w:szCs w:val="24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24"/>
          <w:szCs w:val="24"/>
          <w:u w:val="none"/>
        </w:rPr>
      </w:pP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 xml:space="preserve">Α) Ο </w:t>
      </w:r>
      <w:r w:rsidRPr="005579F5">
        <w:rPr>
          <w:rFonts w:ascii="Calibri" w:hAnsi="Calibri" w:cs="Arial"/>
          <w:b/>
          <w:bCs/>
          <w:color w:val="000000" w:themeColor="text1"/>
          <w:sz w:val="24"/>
          <w:szCs w:val="24"/>
          <w:u w:val="none"/>
        </w:rPr>
        <w:t>Πίνακας Απαιτήσεων Προσφοράς</w:t>
      </w:r>
      <w:r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 xml:space="preserve"> αναπτύσσεται ως εξής</w:t>
      </w:r>
      <w:r w:rsidR="00180828"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 xml:space="preserve"> </w:t>
      </w:r>
      <w:r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>:</w:t>
      </w:r>
    </w:p>
    <w:p w:rsidR="00671330" w:rsidRPr="005579F5" w:rsidRDefault="00671330" w:rsidP="00E4397B">
      <w:pPr>
        <w:numPr>
          <w:ilvl w:val="0"/>
          <w:numId w:val="8"/>
        </w:numPr>
        <w:spacing w:line="280" w:lineRule="atLeast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Στο πεδίο </w:t>
      </w:r>
      <w:r w:rsidRPr="005579F5">
        <w:rPr>
          <w:rFonts w:ascii="Calibri" w:hAnsi="Calibri" w:cs="Arial"/>
          <w:bCs/>
          <w:color w:val="000000" w:themeColor="text1"/>
          <w:sz w:val="24"/>
          <w:szCs w:val="24"/>
          <w:u w:val="none"/>
        </w:rPr>
        <w:t>ΑΠΑΙΤΗΣΗ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5579F5" w:rsidRDefault="00671330" w:rsidP="00E4397B">
      <w:pPr>
        <w:numPr>
          <w:ilvl w:val="0"/>
          <w:numId w:val="8"/>
        </w:numPr>
        <w:spacing w:line="280" w:lineRule="atLeast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Στο πεδίο </w:t>
      </w:r>
      <w:r w:rsidRPr="005579F5">
        <w:rPr>
          <w:rFonts w:ascii="Calibri" w:hAnsi="Calibri" w:cs="Arial"/>
          <w:bCs/>
          <w:color w:val="000000" w:themeColor="text1"/>
          <w:sz w:val="24"/>
          <w:szCs w:val="24"/>
          <w:u w:val="none"/>
        </w:rPr>
        <w:t>ΑΠΑΝΤΗΣΗ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, ο Υποψήφιος Ανάδοχος, τοποθετείται διατυπώνοντας:</w:t>
      </w:r>
    </w:p>
    <w:p w:rsidR="00671330" w:rsidRPr="005579F5" w:rsidRDefault="00671330" w:rsidP="00E4397B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5579F5" w:rsidRDefault="00671330" w:rsidP="00E4397B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«ΟΧΙ» αν δεν καλύπτει την απαίτηση όπως περιγράφεται. </w:t>
      </w:r>
    </w:p>
    <w:p w:rsidR="00F26B0B" w:rsidRPr="005579F5" w:rsidRDefault="00F26B0B" w:rsidP="00E4397B">
      <w:pPr>
        <w:spacing w:line="280" w:lineRule="atLeast"/>
        <w:rPr>
          <w:rFonts w:ascii="Calibri" w:hAnsi="Calibri" w:cs="Arial"/>
          <w:color w:val="000000" w:themeColor="text1"/>
          <w:sz w:val="24"/>
          <w:szCs w:val="24"/>
          <w:u w:val="none"/>
        </w:rPr>
      </w:pPr>
    </w:p>
    <w:p w:rsidR="00A6632A" w:rsidRPr="00541730" w:rsidRDefault="00671330" w:rsidP="00A6632A">
      <w:pPr>
        <w:spacing w:line="280" w:lineRule="atLeast"/>
        <w:rPr>
          <w:rFonts w:ascii="Calibri" w:hAnsi="Calibri" w:cs="Arial"/>
          <w:b/>
          <w:bCs/>
          <w:sz w:val="24"/>
          <w:szCs w:val="24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Χρόνος και τόπος υποβολής </w:t>
      </w:r>
      <w:r w:rsidR="00801421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των κλειστών 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προσφορών </w:t>
      </w:r>
      <w:r w:rsidR="00801421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και των δικαιολογητικών </w:t>
      </w:r>
      <w:r w:rsidRPr="00541730">
        <w:rPr>
          <w:rFonts w:ascii="Calibri" w:hAnsi="Calibri" w:cs="Arial"/>
          <w:sz w:val="24"/>
          <w:szCs w:val="24"/>
          <w:u w:val="none"/>
        </w:rPr>
        <w:t>ορίζεται</w:t>
      </w:r>
      <w:r w:rsidR="00180828" w:rsidRPr="00541730">
        <w:rPr>
          <w:rFonts w:ascii="Calibri" w:hAnsi="Calibri" w:cs="Arial"/>
          <w:sz w:val="24"/>
          <w:szCs w:val="24"/>
          <w:u w:val="none"/>
        </w:rPr>
        <w:t xml:space="preserve"> </w:t>
      </w:r>
      <w:r w:rsidRPr="00541730">
        <w:rPr>
          <w:rFonts w:ascii="Calibri" w:hAnsi="Calibri" w:cs="Arial"/>
          <w:sz w:val="24"/>
          <w:szCs w:val="24"/>
          <w:u w:val="none"/>
        </w:rPr>
        <w:t xml:space="preserve">η </w:t>
      </w:r>
      <w:r w:rsidR="0025139B">
        <w:rPr>
          <w:rFonts w:ascii="Calibri" w:hAnsi="Calibri" w:cs="Arial"/>
          <w:b/>
          <w:bCs/>
          <w:sz w:val="24"/>
          <w:szCs w:val="24"/>
        </w:rPr>
        <w:t>Πέμπτη 20</w:t>
      </w:r>
      <w:r w:rsidR="00A6632A" w:rsidRPr="00541730">
        <w:rPr>
          <w:rFonts w:ascii="Calibri" w:hAnsi="Calibri" w:cs="Arial"/>
          <w:b/>
          <w:bCs/>
          <w:sz w:val="24"/>
          <w:szCs w:val="24"/>
        </w:rPr>
        <w:t>/12/2017  και ώρα 12:00</w:t>
      </w:r>
    </w:p>
    <w:p w:rsidR="00F8502F" w:rsidRPr="00405151" w:rsidRDefault="00671330" w:rsidP="00A6632A">
      <w:pPr>
        <w:spacing w:line="280" w:lineRule="atLeast"/>
        <w:rPr>
          <w:rFonts w:ascii="Calibri" w:hAnsi="Calibri" w:cs="Arial"/>
          <w:sz w:val="24"/>
          <w:szCs w:val="24"/>
          <w:u w:val="none"/>
        </w:rPr>
      </w:pPr>
      <w:r w:rsidRPr="00541730">
        <w:rPr>
          <w:rFonts w:ascii="Calibri" w:hAnsi="Calibri" w:cs="Arial"/>
          <w:sz w:val="24"/>
          <w:szCs w:val="24"/>
          <w:u w:val="none"/>
        </w:rPr>
        <w:t>στο</w:t>
      </w:r>
      <w:r w:rsidR="00313B57" w:rsidRPr="00541730">
        <w:rPr>
          <w:rFonts w:ascii="Calibri" w:hAnsi="Calibri" w:cs="Arial"/>
          <w:sz w:val="24"/>
          <w:szCs w:val="24"/>
          <w:u w:val="none"/>
        </w:rPr>
        <w:t xml:space="preserve"> </w:t>
      </w:r>
      <w:r w:rsidR="00180828" w:rsidRPr="00541730">
        <w:rPr>
          <w:rFonts w:ascii="Calibri" w:hAnsi="Calibri" w:cs="Arial"/>
          <w:sz w:val="24"/>
          <w:szCs w:val="24"/>
          <w:u w:val="none"/>
        </w:rPr>
        <w:t xml:space="preserve"> </w:t>
      </w:r>
      <w:r w:rsidR="00CB7B48" w:rsidRPr="00541730">
        <w:rPr>
          <w:rFonts w:ascii="Calibri" w:hAnsi="Calibri" w:cs="Arial"/>
          <w:sz w:val="24"/>
          <w:szCs w:val="24"/>
          <w:u w:val="none"/>
        </w:rPr>
        <w:t>ΓΕΛ  Κ</w:t>
      </w:r>
      <w:r w:rsidR="00A80363" w:rsidRPr="00541730">
        <w:rPr>
          <w:rFonts w:ascii="Calibri" w:hAnsi="Calibri" w:cs="Arial"/>
          <w:sz w:val="24"/>
          <w:szCs w:val="24"/>
          <w:u w:val="none"/>
        </w:rPr>
        <w:t xml:space="preserve">αλλιμασιάς </w:t>
      </w:r>
      <w:r w:rsidR="003D19BB" w:rsidRPr="00541730">
        <w:rPr>
          <w:rFonts w:ascii="Calibri" w:hAnsi="Calibri" w:cs="Arial"/>
          <w:sz w:val="24"/>
          <w:szCs w:val="24"/>
          <w:u w:val="none"/>
        </w:rPr>
        <w:t xml:space="preserve">  Τ.Κ 821</w:t>
      </w:r>
      <w:r w:rsidR="00F8502F" w:rsidRPr="00541730">
        <w:rPr>
          <w:rFonts w:ascii="Calibri" w:hAnsi="Calibri" w:cs="Arial"/>
          <w:sz w:val="24"/>
          <w:szCs w:val="24"/>
          <w:u w:val="none"/>
        </w:rPr>
        <w:t xml:space="preserve"> 00</w:t>
      </w:r>
      <w:r w:rsidR="00F8502F" w:rsidRPr="00CB7B48">
        <w:rPr>
          <w:rFonts w:ascii="Calibri" w:hAnsi="Calibri" w:cs="Arial"/>
          <w:color w:val="FF0000"/>
          <w:sz w:val="24"/>
          <w:szCs w:val="24"/>
          <w:u w:val="none"/>
        </w:rPr>
        <w:t xml:space="preserve"> </w:t>
      </w:r>
      <w:r w:rsidR="00A6632A">
        <w:rPr>
          <w:rFonts w:ascii="Calibri" w:hAnsi="Calibri" w:cs="Arial"/>
          <w:color w:val="FF0000"/>
          <w:sz w:val="24"/>
          <w:szCs w:val="24"/>
          <w:u w:val="none"/>
        </w:rPr>
        <w:t xml:space="preserve"> </w:t>
      </w:r>
      <w:r w:rsidR="00F8502F" w:rsidRPr="00405151">
        <w:rPr>
          <w:rFonts w:ascii="Calibri" w:hAnsi="Calibri" w:cs="Arial"/>
          <w:sz w:val="24"/>
          <w:szCs w:val="24"/>
          <w:u w:val="none"/>
        </w:rPr>
        <w:t xml:space="preserve">Τηλ. 22710 – </w:t>
      </w:r>
      <w:r w:rsidR="00CB7B48" w:rsidRPr="00405151">
        <w:rPr>
          <w:rFonts w:ascii="Calibri" w:hAnsi="Calibri" w:cs="Arial"/>
          <w:sz w:val="24"/>
          <w:szCs w:val="24"/>
          <w:u w:val="none"/>
        </w:rPr>
        <w:t>51272</w:t>
      </w:r>
      <w:r w:rsidR="003D19BB" w:rsidRPr="00405151">
        <w:rPr>
          <w:rFonts w:ascii="Calibri" w:hAnsi="Calibri" w:cs="Arial"/>
          <w:sz w:val="24"/>
          <w:szCs w:val="24"/>
          <w:u w:val="none"/>
        </w:rPr>
        <w:t xml:space="preserve"> </w:t>
      </w:r>
      <w:r w:rsidR="00F8502F" w:rsidRPr="00405151">
        <w:rPr>
          <w:rFonts w:ascii="Calibri" w:hAnsi="Calibri" w:cs="Arial"/>
          <w:sz w:val="24"/>
          <w:szCs w:val="24"/>
          <w:u w:val="none"/>
        </w:rPr>
        <w:t xml:space="preserve"> Fax. 22710 – </w:t>
      </w:r>
      <w:r w:rsidR="00CB7B48" w:rsidRPr="00405151">
        <w:rPr>
          <w:rFonts w:ascii="Calibri" w:hAnsi="Calibri" w:cs="Arial"/>
          <w:sz w:val="24"/>
          <w:szCs w:val="24"/>
          <w:u w:val="none"/>
        </w:rPr>
        <w:t>52235</w:t>
      </w:r>
      <w:r w:rsidR="00A6632A">
        <w:rPr>
          <w:rFonts w:ascii="Calibri" w:hAnsi="Calibri" w:cs="Arial"/>
          <w:sz w:val="24"/>
          <w:szCs w:val="24"/>
          <w:u w:val="none"/>
        </w:rPr>
        <w:t xml:space="preserve">  </w:t>
      </w:r>
      <w:r w:rsidR="00F8502F" w:rsidRPr="00405151">
        <w:rPr>
          <w:rFonts w:ascii="Calibri" w:hAnsi="Calibri" w:cs="Arial"/>
          <w:sz w:val="24"/>
          <w:szCs w:val="24"/>
          <w:u w:val="none"/>
        </w:rPr>
        <w:t>e-mail: mail@</w:t>
      </w:r>
      <w:r w:rsidR="003D19BB" w:rsidRPr="00405151">
        <w:rPr>
          <w:rFonts w:ascii="Calibri" w:hAnsi="Calibri" w:cs="Arial"/>
          <w:sz w:val="24"/>
          <w:szCs w:val="24"/>
          <w:u w:val="none"/>
          <w:lang w:val="en-US"/>
        </w:rPr>
        <w:t>lyk</w:t>
      </w:r>
      <w:r w:rsidR="003D19BB" w:rsidRPr="00405151">
        <w:rPr>
          <w:rFonts w:ascii="Calibri" w:hAnsi="Calibri" w:cs="Arial"/>
          <w:sz w:val="24"/>
          <w:szCs w:val="24"/>
          <w:u w:val="none"/>
        </w:rPr>
        <w:t>-</w:t>
      </w:r>
      <w:r w:rsidR="00CB7B48" w:rsidRPr="00405151">
        <w:rPr>
          <w:rFonts w:ascii="Calibri" w:hAnsi="Calibri" w:cs="Arial"/>
          <w:sz w:val="24"/>
          <w:szCs w:val="24"/>
          <w:u w:val="none"/>
          <w:lang w:val="en-US"/>
        </w:rPr>
        <w:t>kallim</w:t>
      </w:r>
      <w:r w:rsidR="005C209B" w:rsidRPr="00405151">
        <w:rPr>
          <w:rFonts w:ascii="Calibri" w:hAnsi="Calibri" w:cs="Arial"/>
          <w:sz w:val="24"/>
          <w:szCs w:val="24"/>
          <w:u w:val="none"/>
        </w:rPr>
        <w:t xml:space="preserve"> </w:t>
      </w:r>
      <w:r w:rsidR="00F8502F" w:rsidRPr="00405151">
        <w:rPr>
          <w:rFonts w:ascii="Calibri" w:hAnsi="Calibri" w:cs="Arial"/>
          <w:sz w:val="24"/>
          <w:szCs w:val="24"/>
          <w:u w:val="none"/>
        </w:rPr>
        <w:t>.chi.sch.gr</w:t>
      </w:r>
    </w:p>
    <w:p w:rsidR="00F8502F" w:rsidRPr="00CB7B48" w:rsidRDefault="00F8502F" w:rsidP="00E4397B">
      <w:pPr>
        <w:rPr>
          <w:rFonts w:ascii="Calibri" w:hAnsi="Calibri" w:cs="Arial"/>
          <w:color w:val="FF0000"/>
          <w:sz w:val="20"/>
        </w:rPr>
      </w:pPr>
    </w:p>
    <w:p w:rsidR="00180828" w:rsidRPr="005579F5" w:rsidRDefault="00180828" w:rsidP="00E4397B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Οι ενδιαφερόμενοι (εκπρόσωποι τουριστικών γραφείων) μπορούν να ζητήσουν περισσότερες πληροφορίες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από </w:t>
      </w:r>
      <w:r w:rsidR="005C209B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τον Διευθυντή 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="00D34C9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του σχολείου 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κ. </w:t>
      </w:r>
      <w:r w:rsidR="00405151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Νικόλαο </w:t>
      </w:r>
      <w:r w:rsidR="005C209B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Κουφούδη</w:t>
      </w:r>
      <w:r w:rsidR="0079144A">
        <w:rPr>
          <w:rFonts w:ascii="Calibri" w:hAnsi="Calibri" w:cs="Arial"/>
          <w:color w:val="000000" w:themeColor="text1"/>
          <w:sz w:val="24"/>
          <w:szCs w:val="24"/>
          <w:u w:val="none"/>
        </w:rPr>
        <w:t>,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στο τη</w:t>
      </w:r>
      <w:r w:rsidR="00D34C9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λέφωνο του σχολείου : 22710</w:t>
      </w:r>
      <w:r w:rsidR="00F86552">
        <w:rPr>
          <w:rFonts w:ascii="Calibri" w:hAnsi="Calibri" w:cs="Arial"/>
          <w:color w:val="000000" w:themeColor="text1"/>
          <w:sz w:val="24"/>
          <w:szCs w:val="24"/>
          <w:u w:val="none"/>
        </w:rPr>
        <w:t>51272</w:t>
      </w:r>
      <w:r w:rsidR="00D34C9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="00541730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από 08:00 έως 13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:00.</w:t>
      </w:r>
    </w:p>
    <w:p w:rsidR="00180828" w:rsidRPr="005579F5" w:rsidRDefault="00180828" w:rsidP="00E4397B">
      <w:pPr>
        <w:spacing w:line="280" w:lineRule="atLeast"/>
        <w:rPr>
          <w:rFonts w:ascii="Calibri" w:hAnsi="Calibri" w:cs="Arial"/>
          <w:color w:val="000000" w:themeColor="text1"/>
          <w:sz w:val="24"/>
          <w:szCs w:val="24"/>
          <w:u w:val="none"/>
        </w:rPr>
      </w:pPr>
    </w:p>
    <w:p w:rsidR="00671330" w:rsidRPr="005579F5" w:rsidRDefault="00671330" w:rsidP="00E4397B">
      <w:pPr>
        <w:autoSpaceDE w:val="0"/>
        <w:autoSpaceDN w:val="0"/>
        <w:adjustRightInd w:val="0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bCs/>
          <w:color w:val="000000" w:themeColor="text1"/>
          <w:sz w:val="24"/>
          <w:szCs w:val="24"/>
        </w:rPr>
        <w:t>Η Προσφορά κατατίθεται σε ένα (1) πρωτότυπο και δύο (2) αντίγραφα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</w:p>
    <w:sectPr w:rsidR="00671330" w:rsidRPr="005579F5" w:rsidSect="00D6257B">
      <w:footerReference w:type="default" r:id="rId8"/>
      <w:pgSz w:w="16838" w:h="11906" w:orient="landscape"/>
      <w:pgMar w:top="709" w:right="964" w:bottom="993" w:left="1134" w:header="720" w:footer="57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B0D" w:rsidRDefault="008A6B0D" w:rsidP="000C19AA">
      <w:r>
        <w:separator/>
      </w:r>
    </w:p>
  </w:endnote>
  <w:endnote w:type="continuationSeparator" w:id="1">
    <w:p w:rsidR="008A6B0D" w:rsidRDefault="008A6B0D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87" w:rsidRPr="00801421" w:rsidRDefault="001F2CF7">
    <w:pPr>
      <w:pStyle w:val="a5"/>
      <w:jc w:val="center"/>
      <w:rPr>
        <w:rFonts w:ascii="Arial" w:hAnsi="Arial" w:cs="Arial"/>
        <w:b/>
        <w:sz w:val="24"/>
        <w:szCs w:val="24"/>
        <w:u w:val="none"/>
      </w:rPr>
    </w:pPr>
    <w:r w:rsidRPr="00801421">
      <w:rPr>
        <w:rFonts w:ascii="Arial" w:hAnsi="Arial" w:cs="Arial"/>
        <w:b/>
        <w:sz w:val="24"/>
        <w:szCs w:val="24"/>
        <w:u w:val="none"/>
      </w:rPr>
      <w:fldChar w:fldCharType="begin"/>
    </w:r>
    <w:r w:rsidR="003A5F0B" w:rsidRPr="00801421">
      <w:rPr>
        <w:rFonts w:ascii="Arial" w:hAnsi="Arial" w:cs="Arial"/>
        <w:b/>
        <w:sz w:val="24"/>
        <w:szCs w:val="24"/>
        <w:u w:val="none"/>
      </w:rPr>
      <w:instrText xml:space="preserve"> PAGE   \* MERGEFORMAT </w:instrText>
    </w:r>
    <w:r w:rsidRPr="00801421">
      <w:rPr>
        <w:rFonts w:ascii="Arial" w:hAnsi="Arial" w:cs="Arial"/>
        <w:b/>
        <w:sz w:val="24"/>
        <w:szCs w:val="24"/>
        <w:u w:val="none"/>
      </w:rPr>
      <w:fldChar w:fldCharType="separate"/>
    </w:r>
    <w:r w:rsidR="00C61435">
      <w:rPr>
        <w:rFonts w:ascii="Arial" w:hAnsi="Arial" w:cs="Arial"/>
        <w:b/>
        <w:noProof/>
        <w:sz w:val="24"/>
        <w:szCs w:val="24"/>
        <w:u w:val="none"/>
      </w:rPr>
      <w:t>1</w:t>
    </w:r>
    <w:r w:rsidRPr="00801421">
      <w:rPr>
        <w:rFonts w:ascii="Arial" w:hAnsi="Arial" w:cs="Arial"/>
        <w:b/>
        <w:sz w:val="24"/>
        <w:szCs w:val="2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B0D" w:rsidRDefault="008A6B0D" w:rsidP="000C19AA">
      <w:r>
        <w:separator/>
      </w:r>
    </w:p>
  </w:footnote>
  <w:footnote w:type="continuationSeparator" w:id="1">
    <w:p w:rsidR="008A6B0D" w:rsidRDefault="008A6B0D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A65"/>
    <w:multiLevelType w:val="hybridMultilevel"/>
    <w:tmpl w:val="40F41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E3F5D"/>
    <w:multiLevelType w:val="hybridMultilevel"/>
    <w:tmpl w:val="36E43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3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149E3"/>
    <w:multiLevelType w:val="hybridMultilevel"/>
    <w:tmpl w:val="E15AB37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E03DCE"/>
    <w:multiLevelType w:val="hybridMultilevel"/>
    <w:tmpl w:val="332EBE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813D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8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D2911"/>
    <w:multiLevelType w:val="hybridMultilevel"/>
    <w:tmpl w:val="44E68C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0DF7EF6"/>
    <w:multiLevelType w:val="hybridMultilevel"/>
    <w:tmpl w:val="EEE20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3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14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C330E51"/>
    <w:multiLevelType w:val="hybridMultilevel"/>
    <w:tmpl w:val="DCF2E1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D5141"/>
    <w:multiLevelType w:val="hybridMultilevel"/>
    <w:tmpl w:val="028621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18">
    <w:nsid w:val="6E061C20"/>
    <w:multiLevelType w:val="hybridMultilevel"/>
    <w:tmpl w:val="5E7075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C011FE"/>
    <w:multiLevelType w:val="hybridMultilevel"/>
    <w:tmpl w:val="84C88F92"/>
    <w:lvl w:ilvl="0" w:tplc="0408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000C3"/>
    <w:multiLevelType w:val="hybridMultilevel"/>
    <w:tmpl w:val="D46A5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3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6"/>
  </w:num>
  <w:num w:numId="16">
    <w:abstractNumId w:val="16"/>
  </w:num>
  <w:num w:numId="17">
    <w:abstractNumId w:val="15"/>
  </w:num>
  <w:num w:numId="18">
    <w:abstractNumId w:val="19"/>
  </w:num>
  <w:num w:numId="19">
    <w:abstractNumId w:val="11"/>
  </w:num>
  <w:num w:numId="20">
    <w:abstractNumId w:val="18"/>
  </w:num>
  <w:num w:numId="21">
    <w:abstractNumId w:val="2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F6916"/>
    <w:rsid w:val="00004B68"/>
    <w:rsid w:val="00006960"/>
    <w:rsid w:val="00023516"/>
    <w:rsid w:val="0002505E"/>
    <w:rsid w:val="0002696C"/>
    <w:rsid w:val="0005712A"/>
    <w:rsid w:val="00063F51"/>
    <w:rsid w:val="0007117D"/>
    <w:rsid w:val="00085A9F"/>
    <w:rsid w:val="000B2590"/>
    <w:rsid w:val="000C18B5"/>
    <w:rsid w:val="000C19AA"/>
    <w:rsid w:val="000C53D7"/>
    <w:rsid w:val="000D3904"/>
    <w:rsid w:val="000E2694"/>
    <w:rsid w:val="000E2F00"/>
    <w:rsid w:val="00107FCA"/>
    <w:rsid w:val="00120324"/>
    <w:rsid w:val="00126958"/>
    <w:rsid w:val="00127FB4"/>
    <w:rsid w:val="00133000"/>
    <w:rsid w:val="00133878"/>
    <w:rsid w:val="00134787"/>
    <w:rsid w:val="0013572E"/>
    <w:rsid w:val="00146190"/>
    <w:rsid w:val="00164CC1"/>
    <w:rsid w:val="00175987"/>
    <w:rsid w:val="00180828"/>
    <w:rsid w:val="00184165"/>
    <w:rsid w:val="0019689B"/>
    <w:rsid w:val="00196D36"/>
    <w:rsid w:val="001971DC"/>
    <w:rsid w:val="00197C66"/>
    <w:rsid w:val="001A03F9"/>
    <w:rsid w:val="001A2D90"/>
    <w:rsid w:val="001A628A"/>
    <w:rsid w:val="001B705D"/>
    <w:rsid w:val="001C0E5A"/>
    <w:rsid w:val="001E4856"/>
    <w:rsid w:val="001F1E84"/>
    <w:rsid w:val="001F2CF7"/>
    <w:rsid w:val="00201729"/>
    <w:rsid w:val="002017C1"/>
    <w:rsid w:val="00211A3C"/>
    <w:rsid w:val="00213587"/>
    <w:rsid w:val="0023346B"/>
    <w:rsid w:val="0025139B"/>
    <w:rsid w:val="002701DA"/>
    <w:rsid w:val="0027218C"/>
    <w:rsid w:val="00294ABD"/>
    <w:rsid w:val="0029543B"/>
    <w:rsid w:val="002A70A6"/>
    <w:rsid w:val="002A7B7D"/>
    <w:rsid w:val="002B7F55"/>
    <w:rsid w:val="002C2836"/>
    <w:rsid w:val="002D32CC"/>
    <w:rsid w:val="002D6F83"/>
    <w:rsid w:val="002E2994"/>
    <w:rsid w:val="002E62DD"/>
    <w:rsid w:val="003025D0"/>
    <w:rsid w:val="00307996"/>
    <w:rsid w:val="00313B57"/>
    <w:rsid w:val="003228AE"/>
    <w:rsid w:val="0032493B"/>
    <w:rsid w:val="00327E4E"/>
    <w:rsid w:val="003410E4"/>
    <w:rsid w:val="00364C7E"/>
    <w:rsid w:val="00396B61"/>
    <w:rsid w:val="003A5F0B"/>
    <w:rsid w:val="003A647E"/>
    <w:rsid w:val="003C624A"/>
    <w:rsid w:val="003D065B"/>
    <w:rsid w:val="003D19BB"/>
    <w:rsid w:val="003D6836"/>
    <w:rsid w:val="003F47BB"/>
    <w:rsid w:val="003F627F"/>
    <w:rsid w:val="00405151"/>
    <w:rsid w:val="00414A47"/>
    <w:rsid w:val="00424542"/>
    <w:rsid w:val="00435526"/>
    <w:rsid w:val="004421D3"/>
    <w:rsid w:val="00442BC1"/>
    <w:rsid w:val="00443A6E"/>
    <w:rsid w:val="00443D35"/>
    <w:rsid w:val="00447DA6"/>
    <w:rsid w:val="004510F5"/>
    <w:rsid w:val="0047615E"/>
    <w:rsid w:val="004842F6"/>
    <w:rsid w:val="00485EFC"/>
    <w:rsid w:val="00491EBC"/>
    <w:rsid w:val="0049363C"/>
    <w:rsid w:val="004946CC"/>
    <w:rsid w:val="00497FC4"/>
    <w:rsid w:val="004B2BF6"/>
    <w:rsid w:val="004C13AC"/>
    <w:rsid w:val="004D034C"/>
    <w:rsid w:val="004D26C9"/>
    <w:rsid w:val="00500DB0"/>
    <w:rsid w:val="00504607"/>
    <w:rsid w:val="005050D3"/>
    <w:rsid w:val="005105F2"/>
    <w:rsid w:val="00513AFB"/>
    <w:rsid w:val="00521774"/>
    <w:rsid w:val="00524674"/>
    <w:rsid w:val="00541730"/>
    <w:rsid w:val="00544422"/>
    <w:rsid w:val="005500D3"/>
    <w:rsid w:val="00552DC0"/>
    <w:rsid w:val="005579F5"/>
    <w:rsid w:val="00564139"/>
    <w:rsid w:val="00564BF4"/>
    <w:rsid w:val="00583198"/>
    <w:rsid w:val="00587B1C"/>
    <w:rsid w:val="005931CF"/>
    <w:rsid w:val="00593CA1"/>
    <w:rsid w:val="005A19CF"/>
    <w:rsid w:val="005B0462"/>
    <w:rsid w:val="005B4D03"/>
    <w:rsid w:val="005B62BD"/>
    <w:rsid w:val="005C209B"/>
    <w:rsid w:val="005D0604"/>
    <w:rsid w:val="005E0333"/>
    <w:rsid w:val="005E31CB"/>
    <w:rsid w:val="005E3833"/>
    <w:rsid w:val="005E49C2"/>
    <w:rsid w:val="005F04EC"/>
    <w:rsid w:val="005F36AC"/>
    <w:rsid w:val="005F402C"/>
    <w:rsid w:val="006016D6"/>
    <w:rsid w:val="0060335A"/>
    <w:rsid w:val="0061095C"/>
    <w:rsid w:val="00610F02"/>
    <w:rsid w:val="00645FE8"/>
    <w:rsid w:val="00652A1B"/>
    <w:rsid w:val="006546B3"/>
    <w:rsid w:val="0066277C"/>
    <w:rsid w:val="006660C5"/>
    <w:rsid w:val="00671330"/>
    <w:rsid w:val="00677CFF"/>
    <w:rsid w:val="00684F9A"/>
    <w:rsid w:val="006B4EF0"/>
    <w:rsid w:val="006D2D39"/>
    <w:rsid w:val="006E5F8E"/>
    <w:rsid w:val="006F0CEA"/>
    <w:rsid w:val="00702F33"/>
    <w:rsid w:val="00713002"/>
    <w:rsid w:val="0072742B"/>
    <w:rsid w:val="00730860"/>
    <w:rsid w:val="00751D1D"/>
    <w:rsid w:val="007718BC"/>
    <w:rsid w:val="00772254"/>
    <w:rsid w:val="0079144A"/>
    <w:rsid w:val="007A28F4"/>
    <w:rsid w:val="007C23CF"/>
    <w:rsid w:val="007C4D53"/>
    <w:rsid w:val="007E1EC6"/>
    <w:rsid w:val="007E4184"/>
    <w:rsid w:val="007E41B6"/>
    <w:rsid w:val="007E4A91"/>
    <w:rsid w:val="007F3085"/>
    <w:rsid w:val="00801421"/>
    <w:rsid w:val="00827A27"/>
    <w:rsid w:val="008323D9"/>
    <w:rsid w:val="0083344A"/>
    <w:rsid w:val="00833C32"/>
    <w:rsid w:val="00836DAF"/>
    <w:rsid w:val="00843CF7"/>
    <w:rsid w:val="00865C64"/>
    <w:rsid w:val="008665D0"/>
    <w:rsid w:val="00881CF6"/>
    <w:rsid w:val="00885FF9"/>
    <w:rsid w:val="008975C5"/>
    <w:rsid w:val="008A0A0A"/>
    <w:rsid w:val="008A6B0D"/>
    <w:rsid w:val="008B0759"/>
    <w:rsid w:val="008C5DE7"/>
    <w:rsid w:val="008C6F35"/>
    <w:rsid w:val="008D0C1D"/>
    <w:rsid w:val="008D2C1E"/>
    <w:rsid w:val="008E5525"/>
    <w:rsid w:val="008F4D84"/>
    <w:rsid w:val="00905137"/>
    <w:rsid w:val="009154AA"/>
    <w:rsid w:val="0092626E"/>
    <w:rsid w:val="009518EB"/>
    <w:rsid w:val="009525DB"/>
    <w:rsid w:val="00960F0D"/>
    <w:rsid w:val="009766E8"/>
    <w:rsid w:val="00993F5F"/>
    <w:rsid w:val="009960DF"/>
    <w:rsid w:val="009B2617"/>
    <w:rsid w:val="009B32B6"/>
    <w:rsid w:val="009B4A7E"/>
    <w:rsid w:val="009D4909"/>
    <w:rsid w:val="009E1238"/>
    <w:rsid w:val="009E254C"/>
    <w:rsid w:val="00A04A33"/>
    <w:rsid w:val="00A065C1"/>
    <w:rsid w:val="00A1268C"/>
    <w:rsid w:val="00A17807"/>
    <w:rsid w:val="00A37B33"/>
    <w:rsid w:val="00A414C7"/>
    <w:rsid w:val="00A42350"/>
    <w:rsid w:val="00A51D31"/>
    <w:rsid w:val="00A625D7"/>
    <w:rsid w:val="00A6632A"/>
    <w:rsid w:val="00A71096"/>
    <w:rsid w:val="00A80363"/>
    <w:rsid w:val="00A84C43"/>
    <w:rsid w:val="00A868DD"/>
    <w:rsid w:val="00AA47CD"/>
    <w:rsid w:val="00AB1DE4"/>
    <w:rsid w:val="00AC3413"/>
    <w:rsid w:val="00AD332D"/>
    <w:rsid w:val="00AD3ABB"/>
    <w:rsid w:val="00AD409B"/>
    <w:rsid w:val="00AD6C61"/>
    <w:rsid w:val="00AF4B99"/>
    <w:rsid w:val="00AF59FD"/>
    <w:rsid w:val="00AF5B79"/>
    <w:rsid w:val="00B02143"/>
    <w:rsid w:val="00B04104"/>
    <w:rsid w:val="00B0454C"/>
    <w:rsid w:val="00B06009"/>
    <w:rsid w:val="00B253F2"/>
    <w:rsid w:val="00B3019F"/>
    <w:rsid w:val="00B31B54"/>
    <w:rsid w:val="00B42752"/>
    <w:rsid w:val="00B47260"/>
    <w:rsid w:val="00B53C66"/>
    <w:rsid w:val="00B60EE6"/>
    <w:rsid w:val="00B67A8A"/>
    <w:rsid w:val="00B73385"/>
    <w:rsid w:val="00B76143"/>
    <w:rsid w:val="00B775B8"/>
    <w:rsid w:val="00B84A0A"/>
    <w:rsid w:val="00B95C04"/>
    <w:rsid w:val="00B9688C"/>
    <w:rsid w:val="00B96C4F"/>
    <w:rsid w:val="00BA54A5"/>
    <w:rsid w:val="00BB2B15"/>
    <w:rsid w:val="00BB7CC5"/>
    <w:rsid w:val="00BC4C82"/>
    <w:rsid w:val="00BD432F"/>
    <w:rsid w:val="00BD5711"/>
    <w:rsid w:val="00BF7283"/>
    <w:rsid w:val="00C12D38"/>
    <w:rsid w:val="00C27E39"/>
    <w:rsid w:val="00C53D5B"/>
    <w:rsid w:val="00C57ED8"/>
    <w:rsid w:val="00C6059A"/>
    <w:rsid w:val="00C61435"/>
    <w:rsid w:val="00C63F28"/>
    <w:rsid w:val="00C65212"/>
    <w:rsid w:val="00C73973"/>
    <w:rsid w:val="00C75B7E"/>
    <w:rsid w:val="00C86E26"/>
    <w:rsid w:val="00C87044"/>
    <w:rsid w:val="00C93A71"/>
    <w:rsid w:val="00CA1BAD"/>
    <w:rsid w:val="00CA2583"/>
    <w:rsid w:val="00CA2AF7"/>
    <w:rsid w:val="00CA7A71"/>
    <w:rsid w:val="00CB0FBA"/>
    <w:rsid w:val="00CB7B48"/>
    <w:rsid w:val="00CC0D96"/>
    <w:rsid w:val="00CD4169"/>
    <w:rsid w:val="00CD4CC0"/>
    <w:rsid w:val="00CE0671"/>
    <w:rsid w:val="00CE4AD7"/>
    <w:rsid w:val="00CE7184"/>
    <w:rsid w:val="00D05A90"/>
    <w:rsid w:val="00D16DD4"/>
    <w:rsid w:val="00D20B20"/>
    <w:rsid w:val="00D2309B"/>
    <w:rsid w:val="00D2673C"/>
    <w:rsid w:val="00D34C98"/>
    <w:rsid w:val="00D36758"/>
    <w:rsid w:val="00D4235C"/>
    <w:rsid w:val="00D43A63"/>
    <w:rsid w:val="00D61D8D"/>
    <w:rsid w:val="00D6257B"/>
    <w:rsid w:val="00D63401"/>
    <w:rsid w:val="00D67114"/>
    <w:rsid w:val="00D710BC"/>
    <w:rsid w:val="00D73EA3"/>
    <w:rsid w:val="00D7674D"/>
    <w:rsid w:val="00D81B3D"/>
    <w:rsid w:val="00D83472"/>
    <w:rsid w:val="00D87256"/>
    <w:rsid w:val="00D908E4"/>
    <w:rsid w:val="00DA33BB"/>
    <w:rsid w:val="00DA3CD2"/>
    <w:rsid w:val="00DB459C"/>
    <w:rsid w:val="00DD05B9"/>
    <w:rsid w:val="00DD294E"/>
    <w:rsid w:val="00DF3B55"/>
    <w:rsid w:val="00DF6916"/>
    <w:rsid w:val="00E26701"/>
    <w:rsid w:val="00E41034"/>
    <w:rsid w:val="00E4397B"/>
    <w:rsid w:val="00E67D2E"/>
    <w:rsid w:val="00E75FD2"/>
    <w:rsid w:val="00E867C2"/>
    <w:rsid w:val="00E91013"/>
    <w:rsid w:val="00E925BF"/>
    <w:rsid w:val="00E96624"/>
    <w:rsid w:val="00E97F4F"/>
    <w:rsid w:val="00EA27F8"/>
    <w:rsid w:val="00EB41F0"/>
    <w:rsid w:val="00EC6CB1"/>
    <w:rsid w:val="00ED0A01"/>
    <w:rsid w:val="00EE733A"/>
    <w:rsid w:val="00EF19E3"/>
    <w:rsid w:val="00EF7723"/>
    <w:rsid w:val="00EF7952"/>
    <w:rsid w:val="00F07ABB"/>
    <w:rsid w:val="00F114B5"/>
    <w:rsid w:val="00F11FE8"/>
    <w:rsid w:val="00F21C84"/>
    <w:rsid w:val="00F246E1"/>
    <w:rsid w:val="00F26737"/>
    <w:rsid w:val="00F26B0B"/>
    <w:rsid w:val="00F32D06"/>
    <w:rsid w:val="00F33D38"/>
    <w:rsid w:val="00F36DF5"/>
    <w:rsid w:val="00F527EC"/>
    <w:rsid w:val="00F55514"/>
    <w:rsid w:val="00F615F3"/>
    <w:rsid w:val="00F7008A"/>
    <w:rsid w:val="00F8502F"/>
    <w:rsid w:val="00F86552"/>
    <w:rsid w:val="00F87ECB"/>
    <w:rsid w:val="00F959DA"/>
    <w:rsid w:val="00FA4789"/>
    <w:rsid w:val="00FB2B59"/>
    <w:rsid w:val="00FB50D1"/>
    <w:rsid w:val="00FC20B5"/>
    <w:rsid w:val="00FC4395"/>
    <w:rsid w:val="00FC6E5E"/>
    <w:rsid w:val="00FD0E11"/>
    <w:rsid w:val="00FD5CD4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  <w:style w:type="paragraph" w:styleId="a7">
    <w:name w:val="List Paragraph"/>
    <w:basedOn w:val="a"/>
    <w:uiPriority w:val="34"/>
    <w:qFormat/>
    <w:rsid w:val="00127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  <w:style w:type="paragraph" w:customStyle="1" w:styleId="a8">
    <w:name w:val="Ευρετήριο"/>
    <w:basedOn w:val="a"/>
    <w:rsid w:val="0083344A"/>
    <w:pPr>
      <w:suppressLineNumbers/>
      <w:suppressAutoHyphens/>
    </w:pPr>
    <w:rPr>
      <w:rFonts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D652-8931-4EAB-BEE3-F0982494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7149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mbs</cp:lastModifiedBy>
  <cp:revision>2</cp:revision>
  <cp:lastPrinted>2017-12-12T08:36:00Z</cp:lastPrinted>
  <dcterms:created xsi:type="dcterms:W3CDTF">2018-12-13T10:06:00Z</dcterms:created>
  <dcterms:modified xsi:type="dcterms:W3CDTF">2018-12-13T10:06:00Z</dcterms:modified>
</cp:coreProperties>
</file>