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jc w:val="center"/>
        <w:tblInd w:w="-162" w:type="dxa"/>
        <w:tblLook w:val="04A0" w:firstRow="1" w:lastRow="0" w:firstColumn="1" w:lastColumn="0" w:noHBand="0" w:noVBand="1"/>
      </w:tblPr>
      <w:tblGrid>
        <w:gridCol w:w="13"/>
        <w:gridCol w:w="7691"/>
        <w:gridCol w:w="2412"/>
        <w:gridCol w:w="22"/>
      </w:tblGrid>
      <w:tr w:rsidR="009442A7" w:rsidRPr="00F2553E" w:rsidTr="00B4370E">
        <w:trPr>
          <w:gridBefore w:val="1"/>
          <w:wBefore w:w="13" w:type="dxa"/>
          <w:trHeight w:val="2117"/>
          <w:jc w:val="center"/>
        </w:trPr>
        <w:tc>
          <w:tcPr>
            <w:tcW w:w="7691" w:type="dxa"/>
            <w:hideMark/>
          </w:tcPr>
          <w:p w:rsidR="00A75B76" w:rsidRPr="00F2553E" w:rsidRDefault="00A75B76" w:rsidP="00AB38D7">
            <w:pPr>
              <w:tabs>
                <w:tab w:val="num" w:pos="720"/>
              </w:tabs>
              <w:spacing w:after="0" w:line="360" w:lineRule="auto"/>
              <w:ind w:right="-70"/>
              <w:jc w:val="center"/>
              <w:rPr>
                <w:rFonts w:asciiTheme="minorHAnsi" w:eastAsia="Times New Roman" w:hAnsiTheme="minorHAnsi" w:cstheme="minorHAnsi"/>
                <w:spacing w:val="20"/>
                <w:lang w:eastAsia="el-GR"/>
              </w:rPr>
            </w:pPr>
            <w:r w:rsidRPr="00F2553E">
              <w:rPr>
                <w:rFonts w:asciiTheme="minorHAnsi" w:eastAsia="Times New Roman" w:hAnsiTheme="minorHAnsi" w:cstheme="minorHAnsi"/>
                <w:noProof/>
                <w:lang w:eastAsia="el-GR"/>
              </w:rPr>
              <w:drawing>
                <wp:inline distT="0" distB="0" distL="0" distR="0" wp14:anchorId="3B3379B6" wp14:editId="40D10AD7">
                  <wp:extent cx="542925" cy="5429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B76" w:rsidRPr="00F2553E" w:rsidRDefault="00A75B76" w:rsidP="00AB38D7">
            <w:pPr>
              <w:spacing w:after="0" w:line="240" w:lineRule="auto"/>
              <w:ind w:right="-70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F2553E">
              <w:rPr>
                <w:rFonts w:asciiTheme="minorHAnsi" w:eastAsia="Times New Roman" w:hAnsiTheme="minorHAnsi" w:cstheme="minorHAnsi"/>
                <w:lang w:eastAsia="el-GR"/>
              </w:rPr>
              <w:t>ΕΛΛΗΝΙΚΗ ΔΗΜΟΚΡΑΤΙΑ</w:t>
            </w:r>
          </w:p>
          <w:p w:rsidR="00A75B76" w:rsidRPr="00F2553E" w:rsidRDefault="00A75B76" w:rsidP="00AB38D7">
            <w:pPr>
              <w:spacing w:after="0" w:line="240" w:lineRule="auto"/>
              <w:ind w:right="-70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F2553E">
              <w:rPr>
                <w:rFonts w:asciiTheme="minorHAnsi" w:eastAsia="Times New Roman" w:hAnsiTheme="minorHAnsi" w:cstheme="minorHAnsi"/>
                <w:lang w:eastAsia="el-GR"/>
              </w:rPr>
              <w:t>ΥΠΟΥΡΓΕΙΟ ΠΑΙΔΕΙΑΣ, ΕΡΕΥΝΑΣ ΚΑΙ ΘΡΗΣΚΕΥΜΑΤΩΝ</w:t>
            </w:r>
          </w:p>
          <w:p w:rsidR="00A75B76" w:rsidRPr="00F2553E" w:rsidRDefault="00A75B76" w:rsidP="00AB38D7">
            <w:pPr>
              <w:spacing w:after="0" w:line="240" w:lineRule="auto"/>
              <w:ind w:right="-70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F2553E">
              <w:rPr>
                <w:rFonts w:asciiTheme="minorHAnsi" w:eastAsia="Times New Roman" w:hAnsiTheme="minorHAnsi" w:cstheme="minorHAnsi"/>
                <w:lang w:eastAsia="el-GR"/>
              </w:rPr>
              <w:t>ΠΕΡΙΦΕΡΕΙΑΚΗ ΔΙΕΥΘΥΝΣΗ ΕΚΠΑΙΔΕΥΣΗΣ Β. AΙΓΑΙΟΥ</w:t>
            </w:r>
          </w:p>
          <w:p w:rsidR="00A75B76" w:rsidRDefault="00A75B76" w:rsidP="00AB38D7">
            <w:pPr>
              <w:spacing w:after="0" w:line="240" w:lineRule="auto"/>
              <w:ind w:right="-70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F2553E">
              <w:rPr>
                <w:rFonts w:asciiTheme="minorHAnsi" w:eastAsia="Times New Roman" w:hAnsiTheme="minorHAnsi" w:cstheme="minorHAnsi"/>
                <w:lang w:eastAsia="el-GR"/>
              </w:rPr>
              <w:t>ΔΙΕΥΘΥΝΣΗ ΔΕΥΤΕΡΟΒΑΘΜΙΑΣ</w:t>
            </w:r>
            <w:r w:rsidR="00F2553E" w:rsidRPr="00F2553E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9442A7">
              <w:rPr>
                <w:rFonts w:asciiTheme="minorHAnsi" w:eastAsia="Times New Roman" w:hAnsiTheme="minorHAnsi" w:cstheme="minorHAnsi"/>
                <w:lang w:eastAsia="el-GR"/>
              </w:rPr>
              <w:t>ΕΚΠΑΙΔΕΥΣΗΣ Ν.</w:t>
            </w:r>
            <w:r w:rsidRPr="00F2553E">
              <w:rPr>
                <w:rFonts w:asciiTheme="minorHAnsi" w:eastAsia="Times New Roman" w:hAnsiTheme="minorHAnsi" w:cstheme="minorHAnsi"/>
                <w:lang w:eastAsia="el-GR"/>
              </w:rPr>
              <w:t>ΧΙΟΥ</w:t>
            </w:r>
          </w:p>
          <w:p w:rsidR="008E3A1A" w:rsidRPr="00F2553E" w:rsidRDefault="008E3A1A" w:rsidP="00AB38D7">
            <w:pPr>
              <w:spacing w:after="0" w:line="240" w:lineRule="auto"/>
              <w:ind w:right="-70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------------------</w:t>
            </w:r>
          </w:p>
        </w:tc>
        <w:tc>
          <w:tcPr>
            <w:tcW w:w="2434" w:type="dxa"/>
            <w:gridSpan w:val="2"/>
          </w:tcPr>
          <w:p w:rsidR="00A75B76" w:rsidRPr="00F2553E" w:rsidRDefault="00A75B76" w:rsidP="00A30B4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:rsidR="00B4370E" w:rsidRDefault="00B4370E" w:rsidP="00A30B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B4370E" w:rsidRDefault="00B4370E" w:rsidP="00A30B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A75B76" w:rsidRPr="008E3A1A" w:rsidRDefault="00A75B76" w:rsidP="00A30B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8E3A1A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Χίος</w:t>
            </w:r>
            <w:r w:rsidR="00C535F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el-GR"/>
              </w:rPr>
              <w:t>, 31</w:t>
            </w:r>
            <w:r w:rsidR="00E156B3" w:rsidRPr="008E3A1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el-GR"/>
              </w:rPr>
              <w:t xml:space="preserve"> Μαΐου</w:t>
            </w:r>
            <w:r w:rsidR="00F2553E" w:rsidRPr="008E3A1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el-GR"/>
              </w:rPr>
              <w:t xml:space="preserve"> 2019</w:t>
            </w:r>
          </w:p>
          <w:p w:rsidR="00A75B76" w:rsidRPr="008E3A1A" w:rsidRDefault="00A75B76" w:rsidP="00A30B46">
            <w:pPr>
              <w:spacing w:after="0" w:line="240" w:lineRule="auto"/>
              <w:ind w:left="-19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B44011" w:rsidRPr="008E3A1A" w:rsidRDefault="00B44011" w:rsidP="00B4370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  <w:p w:rsidR="00B44011" w:rsidRPr="00F2553E" w:rsidRDefault="00B44011" w:rsidP="00A30B46">
            <w:pPr>
              <w:spacing w:after="0" w:line="240" w:lineRule="auto"/>
              <w:ind w:left="-190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E3A1A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ΠΡΟΣ :  Μ.Μ.Ε.</w:t>
            </w:r>
          </w:p>
        </w:tc>
      </w:tr>
      <w:tr w:rsidR="00B44011" w:rsidRPr="00F2553E" w:rsidTr="00B4370E">
        <w:trPr>
          <w:gridBefore w:val="1"/>
          <w:gridAfter w:val="2"/>
          <w:wBefore w:w="13" w:type="dxa"/>
          <w:wAfter w:w="2434" w:type="dxa"/>
          <w:trHeight w:val="1088"/>
          <w:jc w:val="center"/>
        </w:trPr>
        <w:tc>
          <w:tcPr>
            <w:tcW w:w="7691" w:type="dxa"/>
            <w:hideMark/>
          </w:tcPr>
          <w:tbl>
            <w:tblPr>
              <w:tblW w:w="5842" w:type="dxa"/>
              <w:tblLook w:val="04A0" w:firstRow="1" w:lastRow="0" w:firstColumn="1" w:lastColumn="0" w:noHBand="0" w:noVBand="1"/>
            </w:tblPr>
            <w:tblGrid>
              <w:gridCol w:w="2095"/>
              <w:gridCol w:w="257"/>
              <w:gridCol w:w="3490"/>
            </w:tblGrid>
            <w:tr w:rsidR="00B44011" w:rsidRPr="00F2553E" w:rsidTr="008E3A1A">
              <w:tc>
                <w:tcPr>
                  <w:tcW w:w="2095" w:type="dxa"/>
                  <w:hideMark/>
                </w:tcPr>
                <w:p w:rsidR="00B44011" w:rsidRPr="00F2553E" w:rsidRDefault="00B4401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pacing w:val="20"/>
                      <w:lang w:eastAsia="el-GR"/>
                    </w:rPr>
                  </w:pPr>
                  <w:r w:rsidRPr="00F2553E">
                    <w:rPr>
                      <w:rFonts w:asciiTheme="minorHAnsi" w:eastAsia="Times New Roman" w:hAnsiTheme="minorHAnsi" w:cstheme="minorHAnsi"/>
                      <w:lang w:eastAsia="el-GR"/>
                    </w:rPr>
                    <w:t>Ταχυδρομική Δ/νση</w:t>
                  </w:r>
                </w:p>
              </w:tc>
              <w:tc>
                <w:tcPr>
                  <w:tcW w:w="257" w:type="dxa"/>
                  <w:hideMark/>
                </w:tcPr>
                <w:p w:rsidR="00B44011" w:rsidRPr="00F2553E" w:rsidRDefault="00B44011">
                  <w:pPr>
                    <w:spacing w:after="0" w:line="240" w:lineRule="auto"/>
                    <w:ind w:hanging="38"/>
                    <w:rPr>
                      <w:rFonts w:asciiTheme="minorHAnsi" w:eastAsia="Times New Roman" w:hAnsiTheme="minorHAnsi" w:cstheme="minorHAnsi"/>
                      <w:lang w:eastAsia="el-GR"/>
                    </w:rPr>
                  </w:pPr>
                  <w:r w:rsidRPr="00F2553E">
                    <w:rPr>
                      <w:rFonts w:asciiTheme="minorHAnsi" w:eastAsia="Times New Roman" w:hAnsiTheme="minorHAnsi" w:cstheme="minorHAnsi"/>
                      <w:lang w:eastAsia="el-GR"/>
                    </w:rPr>
                    <w:t>:</w:t>
                  </w:r>
                </w:p>
              </w:tc>
              <w:tc>
                <w:tcPr>
                  <w:tcW w:w="3490" w:type="dxa"/>
                  <w:hideMark/>
                </w:tcPr>
                <w:p w:rsidR="00B44011" w:rsidRPr="00F2553E" w:rsidRDefault="00B44011" w:rsidP="00A75B76">
                  <w:pPr>
                    <w:spacing w:after="0" w:line="240" w:lineRule="auto"/>
                    <w:ind w:left="-44" w:right="-108" w:hanging="38"/>
                    <w:rPr>
                      <w:rFonts w:asciiTheme="minorHAnsi" w:eastAsia="Times New Roman" w:hAnsiTheme="minorHAnsi" w:cstheme="minorHAnsi"/>
                      <w:lang w:eastAsia="el-GR"/>
                    </w:rPr>
                  </w:pPr>
                  <w:r w:rsidRPr="00F2553E">
                    <w:rPr>
                      <w:rFonts w:asciiTheme="minorHAnsi" w:eastAsia="Times New Roman" w:hAnsiTheme="minorHAnsi" w:cstheme="minorHAnsi"/>
                      <w:lang w:eastAsia="el-GR"/>
                    </w:rPr>
                    <w:t>Καλουτά 2 – 82131, Χίος</w:t>
                  </w:r>
                </w:p>
              </w:tc>
            </w:tr>
            <w:tr w:rsidR="00B44011" w:rsidRPr="00F2553E" w:rsidTr="008E3A1A">
              <w:tc>
                <w:tcPr>
                  <w:tcW w:w="2095" w:type="dxa"/>
                  <w:hideMark/>
                </w:tcPr>
                <w:p w:rsidR="00B44011" w:rsidRPr="00F2553E" w:rsidRDefault="00B4401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pacing w:val="20"/>
                      <w:lang w:eastAsia="el-GR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el-GR"/>
                    </w:rPr>
                    <w:t>Τηλέφωνο</w:t>
                  </w:r>
                </w:p>
              </w:tc>
              <w:tc>
                <w:tcPr>
                  <w:tcW w:w="257" w:type="dxa"/>
                  <w:hideMark/>
                </w:tcPr>
                <w:p w:rsidR="00B44011" w:rsidRPr="00F2553E" w:rsidRDefault="00B44011">
                  <w:pPr>
                    <w:spacing w:after="0" w:line="240" w:lineRule="auto"/>
                    <w:ind w:hanging="38"/>
                    <w:rPr>
                      <w:rFonts w:asciiTheme="minorHAnsi" w:eastAsia="Times New Roman" w:hAnsiTheme="minorHAnsi" w:cstheme="minorHAnsi"/>
                      <w:lang w:eastAsia="el-GR"/>
                    </w:rPr>
                  </w:pPr>
                  <w:r w:rsidRPr="00F2553E">
                    <w:rPr>
                      <w:rFonts w:asciiTheme="minorHAnsi" w:eastAsia="Times New Roman" w:hAnsiTheme="minorHAnsi" w:cstheme="minorHAnsi"/>
                      <w:lang w:eastAsia="el-GR"/>
                    </w:rPr>
                    <w:t>:</w:t>
                  </w:r>
                </w:p>
              </w:tc>
              <w:tc>
                <w:tcPr>
                  <w:tcW w:w="3490" w:type="dxa"/>
                  <w:hideMark/>
                </w:tcPr>
                <w:p w:rsidR="00B44011" w:rsidRPr="00F2553E" w:rsidRDefault="00B44011" w:rsidP="00B44011">
                  <w:pPr>
                    <w:spacing w:after="0" w:line="240" w:lineRule="auto"/>
                    <w:ind w:left="-122"/>
                    <w:rPr>
                      <w:rFonts w:asciiTheme="minorHAnsi" w:eastAsia="Times New Roman" w:hAnsiTheme="minorHAnsi" w:cstheme="minorHAnsi"/>
                      <w:lang w:eastAsia="el-GR"/>
                    </w:rPr>
                  </w:pPr>
                  <w:r w:rsidRPr="00F2553E">
                    <w:rPr>
                      <w:rFonts w:asciiTheme="minorHAnsi" w:eastAsia="Times New Roman" w:hAnsiTheme="minorHAnsi" w:cstheme="minorHAnsi"/>
                      <w:lang w:eastAsia="el-GR"/>
                    </w:rPr>
                    <w:t>22710-44816, 44843</w:t>
                  </w:r>
                </w:p>
              </w:tc>
            </w:tr>
            <w:tr w:rsidR="00B44011" w:rsidRPr="00F2553E" w:rsidTr="008E3A1A">
              <w:tc>
                <w:tcPr>
                  <w:tcW w:w="2095" w:type="dxa"/>
                  <w:hideMark/>
                </w:tcPr>
                <w:p w:rsidR="00B44011" w:rsidRPr="00F2553E" w:rsidRDefault="00B4401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el-GR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el-GR"/>
                    </w:rPr>
                    <w:t>Ηλεκτρονική Δ/νση</w:t>
                  </w:r>
                </w:p>
              </w:tc>
              <w:tc>
                <w:tcPr>
                  <w:tcW w:w="257" w:type="dxa"/>
                  <w:hideMark/>
                </w:tcPr>
                <w:p w:rsidR="00B44011" w:rsidRPr="00F2553E" w:rsidRDefault="00B44011">
                  <w:pPr>
                    <w:spacing w:after="0" w:line="240" w:lineRule="auto"/>
                    <w:ind w:hanging="38"/>
                    <w:rPr>
                      <w:rFonts w:asciiTheme="minorHAnsi" w:eastAsia="Times New Roman" w:hAnsiTheme="minorHAnsi" w:cstheme="minorHAnsi"/>
                      <w:lang w:eastAsia="el-GR"/>
                    </w:rPr>
                  </w:pPr>
                  <w:r w:rsidRPr="00F2553E">
                    <w:rPr>
                      <w:rFonts w:asciiTheme="minorHAnsi" w:eastAsia="Times New Roman" w:hAnsiTheme="minorHAnsi" w:cstheme="minorHAnsi"/>
                      <w:lang w:eastAsia="el-GR"/>
                    </w:rPr>
                    <w:t>:</w:t>
                  </w:r>
                </w:p>
              </w:tc>
              <w:tc>
                <w:tcPr>
                  <w:tcW w:w="3490" w:type="dxa"/>
                  <w:hideMark/>
                </w:tcPr>
                <w:p w:rsidR="00B44011" w:rsidRPr="00F2553E" w:rsidRDefault="00B44011">
                  <w:pPr>
                    <w:spacing w:after="0" w:line="240" w:lineRule="auto"/>
                    <w:ind w:hanging="38"/>
                    <w:rPr>
                      <w:rFonts w:asciiTheme="minorHAnsi" w:eastAsia="Times New Roman" w:hAnsiTheme="minorHAnsi" w:cstheme="minorHAnsi"/>
                      <w:lang w:eastAsia="el-GR"/>
                    </w:rPr>
                  </w:pPr>
                  <w:r w:rsidRPr="00F2553E">
                    <w:rPr>
                      <w:rFonts w:asciiTheme="minorHAnsi" w:eastAsia="Times New Roman" w:hAnsiTheme="minorHAnsi" w:cstheme="minorHAnsi"/>
                      <w:lang w:eastAsia="el-GR"/>
                    </w:rPr>
                    <w:t>mail@dide.chi.sch.gr</w:t>
                  </w:r>
                </w:p>
              </w:tc>
            </w:tr>
            <w:tr w:rsidR="00B44011" w:rsidRPr="00F2553E" w:rsidTr="008E3A1A">
              <w:tc>
                <w:tcPr>
                  <w:tcW w:w="2095" w:type="dxa"/>
                  <w:hideMark/>
                </w:tcPr>
                <w:p w:rsidR="00B44011" w:rsidRPr="00F2553E" w:rsidRDefault="00B4401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pacing w:val="20"/>
                      <w:lang w:eastAsia="el-GR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el-GR"/>
                    </w:rPr>
                    <w:t>Τηλεομοιότυπο</w:t>
                  </w:r>
                </w:p>
              </w:tc>
              <w:tc>
                <w:tcPr>
                  <w:tcW w:w="257" w:type="dxa"/>
                  <w:hideMark/>
                </w:tcPr>
                <w:p w:rsidR="00B44011" w:rsidRPr="00F2553E" w:rsidRDefault="00B44011">
                  <w:pPr>
                    <w:spacing w:after="0" w:line="240" w:lineRule="auto"/>
                    <w:ind w:hanging="38"/>
                    <w:rPr>
                      <w:rFonts w:asciiTheme="minorHAnsi" w:eastAsia="Times New Roman" w:hAnsiTheme="minorHAnsi" w:cstheme="minorHAnsi"/>
                      <w:spacing w:val="20"/>
                      <w:lang w:eastAsia="el-GR"/>
                    </w:rPr>
                  </w:pPr>
                  <w:r w:rsidRPr="00F2553E">
                    <w:rPr>
                      <w:rFonts w:asciiTheme="minorHAnsi" w:eastAsia="Times New Roman" w:hAnsiTheme="minorHAnsi" w:cstheme="minorHAnsi"/>
                      <w:spacing w:val="20"/>
                      <w:lang w:eastAsia="el-GR"/>
                    </w:rPr>
                    <w:t>:</w:t>
                  </w:r>
                </w:p>
              </w:tc>
              <w:tc>
                <w:tcPr>
                  <w:tcW w:w="3490" w:type="dxa"/>
                  <w:hideMark/>
                </w:tcPr>
                <w:p w:rsidR="00B44011" w:rsidRPr="00F2553E" w:rsidRDefault="00B44011">
                  <w:pPr>
                    <w:spacing w:after="0" w:line="240" w:lineRule="auto"/>
                    <w:ind w:hanging="38"/>
                    <w:rPr>
                      <w:rFonts w:asciiTheme="minorHAnsi" w:eastAsia="Times New Roman" w:hAnsiTheme="minorHAnsi" w:cstheme="minorHAnsi"/>
                      <w:lang w:eastAsia="el-GR"/>
                    </w:rPr>
                  </w:pPr>
                  <w:r w:rsidRPr="00F2553E">
                    <w:rPr>
                      <w:rFonts w:asciiTheme="minorHAnsi" w:eastAsia="Times New Roman" w:hAnsiTheme="minorHAnsi" w:cstheme="minorHAnsi"/>
                      <w:lang w:eastAsia="el-GR"/>
                    </w:rPr>
                    <w:t>2271044228</w:t>
                  </w:r>
                </w:p>
              </w:tc>
            </w:tr>
          </w:tbl>
          <w:p w:rsidR="00B44011" w:rsidRPr="00F2553E" w:rsidRDefault="00B44011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B44011" w:rsidRPr="00F2553E" w:rsidTr="00B4370E">
        <w:trPr>
          <w:gridAfter w:val="1"/>
          <w:wAfter w:w="22" w:type="dxa"/>
          <w:trHeight w:val="825"/>
          <w:jc w:val="center"/>
        </w:trPr>
        <w:tc>
          <w:tcPr>
            <w:tcW w:w="10116" w:type="dxa"/>
            <w:gridSpan w:val="3"/>
            <w:vAlign w:val="center"/>
            <w:hideMark/>
          </w:tcPr>
          <w:p w:rsidR="00B44011" w:rsidRPr="00C535F9" w:rsidRDefault="0019352E" w:rsidP="005A699A">
            <w:pPr>
              <w:spacing w:after="0" w:line="240" w:lineRule="auto"/>
              <w:ind w:right="-30"/>
              <w:jc w:val="center"/>
              <w:rPr>
                <w:rFonts w:asciiTheme="minorHAnsi" w:eastAsia="Times New Roman" w:hAnsiTheme="minorHAnsi" w:cstheme="minorHAnsi"/>
                <w:b/>
                <w:spacing w:val="20"/>
                <w:position w:val="6"/>
                <w:sz w:val="24"/>
                <w:szCs w:val="24"/>
                <w:lang w:eastAsia="el-GR"/>
              </w:rPr>
            </w:pPr>
            <w:r w:rsidRPr="00C535F9">
              <w:rPr>
                <w:rFonts w:asciiTheme="minorHAnsi" w:eastAsia="Times New Roman" w:hAnsiTheme="minorHAnsi" w:cstheme="minorHAnsi"/>
                <w:b/>
                <w:spacing w:val="20"/>
                <w:position w:val="6"/>
                <w:sz w:val="24"/>
                <w:szCs w:val="24"/>
                <w:lang w:eastAsia="el-GR"/>
              </w:rPr>
              <w:t>Δ Ε Λ Τ Ι Ο    Τ Υ Π Ο Υ</w:t>
            </w:r>
          </w:p>
        </w:tc>
      </w:tr>
      <w:tr w:rsidR="0019352E" w:rsidRPr="00F2553E" w:rsidTr="00B4370E">
        <w:trPr>
          <w:gridAfter w:val="1"/>
          <w:wAfter w:w="22" w:type="dxa"/>
          <w:trHeight w:val="825"/>
          <w:jc w:val="center"/>
        </w:trPr>
        <w:tc>
          <w:tcPr>
            <w:tcW w:w="10116" w:type="dxa"/>
            <w:gridSpan w:val="3"/>
            <w:vAlign w:val="center"/>
          </w:tcPr>
          <w:p w:rsidR="0021138E" w:rsidRPr="00C535F9" w:rsidRDefault="00157BDC" w:rsidP="0021138E">
            <w:pPr>
              <w:spacing w:after="0" w:line="240" w:lineRule="auto"/>
              <w:ind w:right="-30" w:firstLine="539"/>
              <w:jc w:val="both"/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</w:pP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Το</w:t>
            </w:r>
            <w:r w:rsidR="00E156B3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 Υπουργείο Παιδείας, Έρευνας &amp; Θρησκευ</w:t>
            </w:r>
            <w:r w:rsidR="0021138E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μάτων, με την αριθμ.πρωτ.: 87561/Ε1/31-05-2019 ( ΑΔΑ: Ω7ΣΔ4653ΠΣ-1Β6</w:t>
            </w:r>
            <w:r w:rsidR="00E156B3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) </w:t>
            </w: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π</w:t>
            </w:r>
            <w:r w:rsidR="008E3A1A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ρόσκλησή του </w:t>
            </w:r>
            <w:r w:rsidR="0021138E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πρόκειται να προβεί </w:t>
            </w:r>
            <w:r w:rsidR="0021138E" w:rsidRPr="00C535F9">
              <w:rPr>
                <w:rFonts w:asciiTheme="minorHAnsi" w:eastAsia="Times New Roman" w:hAnsiTheme="minorHAnsi" w:cstheme="minorHAnsi"/>
                <w:b/>
                <w:bCs/>
                <w:position w:val="6"/>
                <w:sz w:val="24"/>
                <w:szCs w:val="24"/>
                <w:lang w:eastAsia="el-GR"/>
              </w:rPr>
              <w:t xml:space="preserve">σε συμπληρωματικό διορισμό </w:t>
            </w:r>
            <w:r w:rsidR="0021138E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εκπαιδευτικών, οι οποίοι διατέθηκαν με την αριθμ. </w:t>
            </w:r>
            <w:r w:rsidR="0021138E" w:rsidRPr="00C535F9">
              <w:rPr>
                <w:rFonts w:asciiTheme="minorHAnsi" w:eastAsia="Times New Roman" w:hAnsiTheme="minorHAnsi" w:cstheme="minorHAnsi"/>
                <w:b/>
                <w:bCs/>
                <w:position w:val="6"/>
                <w:sz w:val="24"/>
                <w:szCs w:val="24"/>
                <w:lang w:eastAsia="el-GR"/>
              </w:rPr>
              <w:t xml:space="preserve">1097/26-09-2018 </w:t>
            </w:r>
            <w:r w:rsidR="0021138E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(ΑΔΑ: ΩΚΚΥ6Η6-4ΡΝ) απόφαση του Α΄ Τμήματος του ΑΣΕΠ, από τους πίνακες επιτυχίας του διαγωνισμού έτους 2008, για την αναπλήρωση </w:t>
            </w:r>
            <w:r w:rsidR="0021138E" w:rsidRPr="00C535F9">
              <w:rPr>
                <w:rFonts w:asciiTheme="minorHAnsi" w:eastAsia="Times New Roman" w:hAnsiTheme="minorHAnsi" w:cstheme="minorHAnsi"/>
                <w:b/>
                <w:bCs/>
                <w:position w:val="6"/>
                <w:sz w:val="24"/>
                <w:szCs w:val="24"/>
                <w:lang w:eastAsia="el-GR"/>
              </w:rPr>
              <w:t>των τελευταίων θέσεων διοριστέων</w:t>
            </w:r>
            <w:r w:rsidR="0021138E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, που παρέμειναν κενές, μετά την ολοκλήρωση των διορισμών.</w:t>
            </w:r>
          </w:p>
          <w:p w:rsidR="0021138E" w:rsidRPr="00C535F9" w:rsidRDefault="0021138E" w:rsidP="00F53962">
            <w:pPr>
              <w:spacing w:after="0" w:line="240" w:lineRule="auto"/>
              <w:ind w:right="-30" w:firstLine="539"/>
              <w:jc w:val="both"/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</w:pP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Ειδικότερα, θα καλυφθούν </w:t>
            </w:r>
            <w:r w:rsidRPr="00C535F9">
              <w:rPr>
                <w:rFonts w:asciiTheme="minorHAnsi" w:eastAsia="Times New Roman" w:hAnsiTheme="minorHAnsi" w:cstheme="minorHAnsi"/>
                <w:b/>
                <w:bCs/>
                <w:position w:val="6"/>
                <w:sz w:val="24"/>
                <w:szCs w:val="24"/>
                <w:lang w:eastAsia="el-GR"/>
              </w:rPr>
              <w:t xml:space="preserve">εννέα (9) </w:t>
            </w: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κενές οργανικές θέσεις εκπαιδευτικού προσωπικού Α/θμιας και Β/θμιας Εκπαίδευσης των κλάδων/ειδικοτήτων </w:t>
            </w:r>
            <w:r w:rsidRPr="00C535F9">
              <w:rPr>
                <w:rFonts w:asciiTheme="minorHAnsi" w:eastAsia="Times New Roman" w:hAnsiTheme="minorHAnsi" w:cstheme="minorHAnsi"/>
                <w:b/>
                <w:bCs/>
                <w:position w:val="6"/>
                <w:sz w:val="24"/>
                <w:szCs w:val="24"/>
                <w:lang w:eastAsia="el-GR"/>
              </w:rPr>
              <w:t>ΠΕ09 (ΠΕ80), ΠΕ14.01 (ΠΕ87.01), ΠΕ18.01 (ΠΕ89.01) και ΠΕ19 (ΠΕ86)</w:t>
            </w: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, όπως φαίνεται κατά περίπτωση στην ανωτέρω υπουργική απόφαση. </w:t>
            </w:r>
          </w:p>
          <w:p w:rsidR="00F53962" w:rsidRPr="00C535F9" w:rsidRDefault="00F53962" w:rsidP="00F53962">
            <w:pPr>
              <w:spacing w:after="0" w:line="240" w:lineRule="auto"/>
              <w:ind w:right="-30" w:firstLine="539"/>
              <w:jc w:val="both"/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</w:pPr>
            <w:r w:rsidRPr="00C535F9">
              <w:rPr>
                <w:rFonts w:asciiTheme="minorHAnsi" w:eastAsia="Times New Roman" w:hAnsiTheme="minorHAnsi" w:cstheme="minorHAnsi"/>
                <w:b/>
                <w:bCs/>
                <w:position w:val="6"/>
                <w:sz w:val="24"/>
                <w:szCs w:val="24"/>
                <w:lang w:eastAsia="el-GR"/>
              </w:rPr>
              <w:t xml:space="preserve">Δικαίωμα υποβολής αίτησης-δήλωσης </w:t>
            </w: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έχουν οι επιτυχόντες του </w:t>
            </w:r>
            <w:r w:rsidR="00C535F9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τελευταίου διαγωνισμού </w:t>
            </w:r>
            <w:proofErr w:type="spellStart"/>
            <w:r w:rsidR="00C535F9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εκπ</w:t>
            </w:r>
            <w:proofErr w:type="spellEnd"/>
            <w:r w:rsidR="00C535F9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/</w:t>
            </w:r>
            <w:proofErr w:type="spellStart"/>
            <w:r w:rsidR="00C535F9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κών</w:t>
            </w:r>
            <w:proofErr w:type="spellEnd"/>
            <w:r w:rsidR="00C535F9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 </w:t>
            </w: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έτους 2008</w:t>
            </w:r>
            <w:r w:rsidR="00C535F9"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 (εγγεγραμμένοι στους οικείους πίνακες επιτυχόντων)</w:t>
            </w:r>
            <w:r w:rsid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,</w:t>
            </w: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 των κλάδων/ειδικοτήτων </w:t>
            </w:r>
            <w:r w:rsidRPr="00C535F9">
              <w:rPr>
                <w:rFonts w:asciiTheme="minorHAnsi" w:eastAsia="Times New Roman" w:hAnsiTheme="minorHAnsi" w:cstheme="minorHAnsi"/>
                <w:b/>
                <w:bCs/>
                <w:position w:val="6"/>
                <w:sz w:val="24"/>
                <w:szCs w:val="24"/>
                <w:lang w:eastAsia="el-GR"/>
              </w:rPr>
              <w:t xml:space="preserve">ΠΕ09-Οικονομολόγων (ΠΕ80-Οικονομίας), ΠΕ14.01-Ιατρών (ΠΕ87.01-Ιατρικής), ΠΕ18.01-Γραφικών Τεχνών (ΠΕ89.01-Καλλιτεχνικών Σπουδών) και ΠΕ19-Πληροφορικής (ΑΕΙ) (ΠΕ86-Πληροφορικής), </w:t>
            </w: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οι οποίοι διατέθηκαν με την αριθμ. </w:t>
            </w:r>
            <w:r w:rsidRPr="00C535F9">
              <w:rPr>
                <w:rFonts w:asciiTheme="minorHAnsi" w:eastAsia="Times New Roman" w:hAnsiTheme="minorHAnsi" w:cstheme="minorHAnsi"/>
                <w:b/>
                <w:bCs/>
                <w:position w:val="6"/>
                <w:sz w:val="24"/>
                <w:szCs w:val="24"/>
                <w:lang w:eastAsia="el-GR"/>
              </w:rPr>
              <w:t xml:space="preserve">1097/26-09-2018 </w:t>
            </w: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(ΑΔΑ: ΩΚΚΥ6Η6-4ΡΝ) απόφαση του Α΄ Τμήματος του ΑΣΕΠ, για την αναπλήρωση ισάριθμων κενών θέσεων διοριστέων εκπαιδευτικών, ανά κλάδο και ειδικότητα.</w:t>
            </w:r>
          </w:p>
          <w:p w:rsidR="00F53962" w:rsidRDefault="00C535F9" w:rsidP="00B4370E">
            <w:pPr>
              <w:spacing w:after="0" w:line="240" w:lineRule="auto"/>
              <w:ind w:right="-30" w:firstLine="179"/>
              <w:jc w:val="both"/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position w:val="6"/>
                <w:sz w:val="24"/>
                <w:szCs w:val="24"/>
                <w:lang w:eastAsia="el-GR"/>
              </w:rPr>
              <w:t>Η π</w:t>
            </w:r>
            <w:r w:rsidRPr="00C535F9">
              <w:rPr>
                <w:rFonts w:asciiTheme="minorHAnsi" w:eastAsia="Times New Roman" w:hAnsiTheme="minorHAnsi" w:cstheme="minorHAnsi"/>
                <w:b/>
                <w:bCs/>
                <w:position w:val="6"/>
                <w:sz w:val="24"/>
                <w:szCs w:val="24"/>
                <w:lang w:eastAsia="el-GR"/>
              </w:rPr>
              <w:t>ροθεσμία υποβολής αιτήσεων ορίζεται από τη Δευτέρα 3 μέχρι και την Τετάρτη 5 Ιουνίου 2019</w:t>
            </w:r>
          </w:p>
          <w:p w:rsidR="00C535F9" w:rsidRDefault="00C535F9" w:rsidP="00B4370E">
            <w:pPr>
              <w:spacing w:after="0" w:line="240" w:lineRule="auto"/>
              <w:ind w:right="-30" w:firstLine="382"/>
              <w:jc w:val="both"/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</w:pP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Η αίτηση-δήλωση, η οποία αποτελεί ταυτόχρονα και Υπεύθυνη Δήλωση του άρθρου 8 του ν.1599/1986, θα υποβληθεί σε μία μόνο Διεύθυνση Εκπαίδευσης </w:t>
            </w:r>
            <w:r w:rsidRPr="00C535F9">
              <w:rPr>
                <w:rFonts w:asciiTheme="minorHAnsi" w:eastAsia="Times New Roman" w:hAnsiTheme="minorHAnsi" w:cstheme="minorHAnsi"/>
                <w:b/>
                <w:bCs/>
                <w:position w:val="6"/>
                <w:sz w:val="24"/>
                <w:szCs w:val="24"/>
                <w:lang w:eastAsia="el-GR"/>
              </w:rPr>
              <w:t>αυτοπροσώπως ή με νόμιμα εξουσιοδοτημένο πρόσωπο</w:t>
            </w: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. </w:t>
            </w:r>
          </w:p>
          <w:p w:rsidR="00C535F9" w:rsidRPr="00C535F9" w:rsidRDefault="00C535F9" w:rsidP="00C535F9">
            <w:pPr>
              <w:spacing w:after="0" w:line="240" w:lineRule="auto"/>
              <w:ind w:right="-30" w:firstLine="605"/>
              <w:jc w:val="both"/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</w:pP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Οι υποψήφιοι δηλώνουν ονομαστικά τις διαθέσιμες, για κάθε κλάδο και ειδικότητα περιοχές, από το συνημμένο </w:t>
            </w:r>
            <w:r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στην πρόσκληση </w:t>
            </w: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πίνακα των περιοχών των κενών οργαν</w:t>
            </w:r>
            <w:r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ικών θέσεων</w:t>
            </w:r>
            <w:r w:rsidRPr="00C535F9">
              <w:rPr>
                <w:rFonts w:asciiTheme="minorHAnsi" w:eastAsia="Times New Roman" w:hAnsiTheme="minorHAnsi" w:cstheme="minorHAnsi"/>
                <w:b/>
                <w:bCs/>
                <w:position w:val="6"/>
                <w:sz w:val="24"/>
                <w:szCs w:val="24"/>
                <w:lang w:eastAsia="el-GR"/>
              </w:rPr>
              <w:t xml:space="preserve">, </w:t>
            </w: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 xml:space="preserve">προκειμένου να ληφθεί υπόψη η αίτησή τους. </w:t>
            </w:r>
          </w:p>
          <w:p w:rsidR="0019352E" w:rsidRDefault="00C535F9" w:rsidP="00C535F9">
            <w:pPr>
              <w:spacing w:after="0" w:line="240" w:lineRule="auto"/>
              <w:ind w:right="-30" w:firstLine="605"/>
              <w:jc w:val="both"/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</w:pPr>
            <w:r w:rsidRPr="00C535F9"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  <w:t>Καθ’ όλη τη διάρκεια της προθεσμίας υποβολής αίτησης-δήλωσης επιτρέπεται η τροποποίηση ή/και η ανάκληση της αίτησης.</w:t>
            </w:r>
          </w:p>
          <w:p w:rsidR="00B4370E" w:rsidRPr="00C535F9" w:rsidRDefault="00B4370E" w:rsidP="00C535F9">
            <w:pPr>
              <w:spacing w:after="0" w:line="240" w:lineRule="auto"/>
              <w:ind w:right="-30" w:firstLine="605"/>
              <w:jc w:val="both"/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tbl>
            <w:tblPr>
              <w:tblStyle w:val="a5"/>
              <w:tblW w:w="9890" w:type="dxa"/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890"/>
            </w:tblGrid>
            <w:tr w:rsidR="0019352E" w:rsidRPr="00C535F9" w:rsidTr="00C535F9">
              <w:tc>
                <w:tcPr>
                  <w:tcW w:w="9890" w:type="dxa"/>
                  <w:shd w:val="clear" w:color="auto" w:fill="BFBFBF" w:themeFill="background1" w:themeFillShade="BF"/>
                </w:tcPr>
                <w:p w:rsidR="0019352E" w:rsidRPr="00C535F9" w:rsidRDefault="0019352E" w:rsidP="00761D3E">
                  <w:pPr>
                    <w:ind w:right="-30"/>
                    <w:rPr>
                      <w:rFonts w:asciiTheme="minorHAnsi" w:eastAsia="Times New Roman" w:hAnsiTheme="minorHAnsi" w:cstheme="minorHAnsi"/>
                      <w:color w:val="000000" w:themeColor="text1"/>
                      <w:position w:val="6"/>
                      <w:sz w:val="24"/>
                      <w:szCs w:val="24"/>
                      <w:lang w:eastAsia="el-GR"/>
                    </w:rPr>
                  </w:pPr>
                  <w:r w:rsidRPr="00C535F9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position w:val="6"/>
                      <w:sz w:val="24"/>
                      <w:szCs w:val="24"/>
                      <w:lang w:eastAsia="el-GR"/>
                    </w:rPr>
                    <w:t>ΕΠΙΣΗΜΑΝΣΗ:</w:t>
                  </w:r>
                </w:p>
                <w:p w:rsidR="0019352E" w:rsidRPr="00C535F9" w:rsidRDefault="00C535F9" w:rsidP="00761D3E">
                  <w:pPr>
                    <w:ind w:right="-30"/>
                    <w:rPr>
                      <w:rFonts w:asciiTheme="minorHAnsi" w:eastAsia="Times New Roman" w:hAnsiTheme="minorHAnsi" w:cstheme="minorHAnsi"/>
                      <w:position w:val="6"/>
                      <w:sz w:val="24"/>
                      <w:szCs w:val="24"/>
                      <w:lang w:eastAsia="el-GR"/>
                    </w:rPr>
                  </w:pPr>
                  <w:r w:rsidRPr="00C535F9">
                    <w:rPr>
                      <w:rFonts w:asciiTheme="minorHAnsi" w:eastAsia="Times New Roman" w:hAnsiTheme="minorHAnsi" w:cstheme="minorHAnsi"/>
                      <w:position w:val="6"/>
                      <w:sz w:val="24"/>
                      <w:szCs w:val="24"/>
                      <w:lang w:eastAsia="el-GR"/>
                    </w:rPr>
                    <w:t xml:space="preserve">Με την υποβολή της αίτησης απαιτείται η προσκόμιση του δελτίου ταυτότητας ή διαβατηρίου, καθώς και των απαιτούμενων από τις αριθμ. </w:t>
                  </w:r>
                  <w:r w:rsidRPr="00C535F9">
                    <w:rPr>
                      <w:rFonts w:asciiTheme="minorHAnsi" w:eastAsia="Times New Roman" w:hAnsiTheme="minorHAnsi" w:cstheme="minorHAnsi"/>
                      <w:b/>
                      <w:bCs/>
                      <w:position w:val="6"/>
                      <w:sz w:val="24"/>
                      <w:szCs w:val="24"/>
                      <w:lang w:eastAsia="el-GR"/>
                    </w:rPr>
                    <w:t xml:space="preserve">3Π/2008 και 4Π/2008 Προκηρύξεις </w:t>
                  </w:r>
                  <w:r w:rsidRPr="00C535F9">
                    <w:rPr>
                      <w:rFonts w:asciiTheme="minorHAnsi" w:eastAsia="Times New Roman" w:hAnsiTheme="minorHAnsi" w:cstheme="minorHAnsi"/>
                      <w:position w:val="6"/>
                      <w:sz w:val="24"/>
                      <w:szCs w:val="24"/>
                      <w:lang w:eastAsia="el-GR"/>
                    </w:rPr>
                    <w:t xml:space="preserve">αποδεικτικών των </w:t>
                  </w:r>
                  <w:r w:rsidRPr="00C535F9">
                    <w:rPr>
                      <w:rFonts w:asciiTheme="minorHAnsi" w:eastAsia="Times New Roman" w:hAnsiTheme="minorHAnsi" w:cstheme="minorHAnsi"/>
                      <w:b/>
                      <w:bCs/>
                      <w:position w:val="6"/>
                      <w:sz w:val="24"/>
                      <w:szCs w:val="24"/>
                      <w:lang w:eastAsia="el-GR"/>
                    </w:rPr>
                    <w:t xml:space="preserve">τυπικών προσόντων </w:t>
                  </w:r>
                  <w:r w:rsidRPr="00C535F9">
                    <w:rPr>
                      <w:rFonts w:asciiTheme="minorHAnsi" w:eastAsia="Times New Roman" w:hAnsiTheme="minorHAnsi" w:cstheme="minorHAnsi"/>
                      <w:position w:val="6"/>
                      <w:sz w:val="24"/>
                      <w:szCs w:val="24"/>
                      <w:lang w:eastAsia="el-GR"/>
                    </w:rPr>
                    <w:t xml:space="preserve">των υποψηφίων (πτυχίων, πιστοποιητικών παιδαγωγικής επάρκειας). Από τα προσκομιζόμενα δικαιολογητικά θα πρέπει να προκύπτει ότι οι υποψήφιοι εκπαιδευτικοί </w:t>
                  </w:r>
                  <w:r w:rsidRPr="00C535F9">
                    <w:rPr>
                      <w:rFonts w:asciiTheme="minorHAnsi" w:eastAsia="Times New Roman" w:hAnsiTheme="minorHAnsi" w:cstheme="minorHAnsi"/>
                      <w:b/>
                      <w:bCs/>
                      <w:position w:val="6"/>
                      <w:sz w:val="24"/>
                      <w:szCs w:val="24"/>
                      <w:lang w:eastAsia="el-GR"/>
                    </w:rPr>
                    <w:t xml:space="preserve">είχαν και εξακολουθούν να έχουν τα προσόντα και τις νόμιμες προϋποθέσεις </w:t>
                  </w:r>
                  <w:r w:rsidRPr="00C535F9">
                    <w:rPr>
                      <w:rFonts w:asciiTheme="minorHAnsi" w:eastAsia="Times New Roman" w:hAnsiTheme="minorHAnsi" w:cstheme="minorHAnsi"/>
                      <w:position w:val="6"/>
                      <w:sz w:val="24"/>
                      <w:szCs w:val="24"/>
                      <w:lang w:eastAsia="el-GR"/>
                    </w:rPr>
                    <w:t>τόσο κατά την ημερομηνία λήξεως της προθεσμίας υποβολής των αιτήσεων για τη συμμετοχή στο διαγωνισμό του ΑΣΕΠ 2008, όσο και κατά την ημερομηνία διορισμού.</w:t>
                  </w:r>
                </w:p>
              </w:tc>
            </w:tr>
          </w:tbl>
          <w:p w:rsidR="0019352E" w:rsidRPr="00C535F9" w:rsidRDefault="0019352E" w:rsidP="0019352E">
            <w:pPr>
              <w:spacing w:after="0" w:line="240" w:lineRule="auto"/>
              <w:ind w:right="-30"/>
              <w:jc w:val="both"/>
              <w:rPr>
                <w:rFonts w:asciiTheme="minorHAnsi" w:eastAsia="Times New Roman" w:hAnsiTheme="minorHAnsi" w:cstheme="minorHAnsi"/>
                <w:position w:val="6"/>
                <w:sz w:val="24"/>
                <w:szCs w:val="24"/>
                <w:lang w:eastAsia="el-GR"/>
              </w:rPr>
            </w:pPr>
          </w:p>
        </w:tc>
      </w:tr>
    </w:tbl>
    <w:p w:rsidR="00135245" w:rsidRDefault="00135245"/>
    <w:p w:rsidR="008E3A1A" w:rsidRPr="008E3A1A" w:rsidRDefault="008E3A1A">
      <w:pPr>
        <w:rPr>
          <w:spacing w:val="20"/>
          <w:position w:val="6"/>
          <w:sz w:val="24"/>
          <w:szCs w:val="24"/>
        </w:rPr>
      </w:pPr>
      <w:r w:rsidRPr="008E3A1A">
        <w:rPr>
          <w:spacing w:val="20"/>
          <w:position w:val="6"/>
          <w:sz w:val="24"/>
          <w:szCs w:val="24"/>
        </w:rPr>
        <w:t xml:space="preserve">Το πλήρες κείμενο </w:t>
      </w:r>
      <w:r>
        <w:rPr>
          <w:spacing w:val="20"/>
          <w:position w:val="6"/>
          <w:sz w:val="24"/>
          <w:szCs w:val="24"/>
        </w:rPr>
        <w:t xml:space="preserve">της πρόσκλησης έχει αναρτηθεί στην ιστοσελίδα της Δ.Δ.Ε. Χίου: </w:t>
      </w:r>
      <w:hyperlink r:id="rId7" w:history="1">
        <w:r w:rsidRPr="006D426B">
          <w:rPr>
            <w:rStyle w:val="-"/>
            <w:spacing w:val="20"/>
            <w:position w:val="6"/>
            <w:sz w:val="24"/>
            <w:szCs w:val="24"/>
          </w:rPr>
          <w:t>http://dide.chi.sch.gr/wp/</w:t>
        </w:r>
      </w:hyperlink>
      <w:r>
        <w:rPr>
          <w:spacing w:val="20"/>
          <w:position w:val="6"/>
          <w:sz w:val="24"/>
          <w:szCs w:val="24"/>
        </w:rPr>
        <w:tab/>
      </w:r>
    </w:p>
    <w:sectPr w:rsidR="008E3A1A" w:rsidRPr="008E3A1A" w:rsidSect="00B4370E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6C0E"/>
    <w:multiLevelType w:val="hybridMultilevel"/>
    <w:tmpl w:val="534A97B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F5"/>
    <w:rsid w:val="00135245"/>
    <w:rsid w:val="00157BDC"/>
    <w:rsid w:val="0016329C"/>
    <w:rsid w:val="0019352E"/>
    <w:rsid w:val="0021138E"/>
    <w:rsid w:val="0024389A"/>
    <w:rsid w:val="00475B8F"/>
    <w:rsid w:val="004E0827"/>
    <w:rsid w:val="006D3A0D"/>
    <w:rsid w:val="00761D3E"/>
    <w:rsid w:val="008E3A1A"/>
    <w:rsid w:val="009022A7"/>
    <w:rsid w:val="009442A7"/>
    <w:rsid w:val="00A30B46"/>
    <w:rsid w:val="00A75B76"/>
    <w:rsid w:val="00AB38D7"/>
    <w:rsid w:val="00B4370E"/>
    <w:rsid w:val="00B44011"/>
    <w:rsid w:val="00B55E54"/>
    <w:rsid w:val="00C535F9"/>
    <w:rsid w:val="00E156B3"/>
    <w:rsid w:val="00F2553E"/>
    <w:rsid w:val="00F432F5"/>
    <w:rsid w:val="00F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B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7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5B76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022A7"/>
    <w:pPr>
      <w:ind w:left="720"/>
      <w:contextualSpacing/>
    </w:pPr>
  </w:style>
  <w:style w:type="table" w:styleId="a5">
    <w:name w:val="Table Grid"/>
    <w:basedOn w:val="a1"/>
    <w:uiPriority w:val="59"/>
    <w:rsid w:val="0019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3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B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7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5B76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022A7"/>
    <w:pPr>
      <w:ind w:left="720"/>
      <w:contextualSpacing/>
    </w:pPr>
  </w:style>
  <w:style w:type="table" w:styleId="a5">
    <w:name w:val="Table Grid"/>
    <w:basedOn w:val="a1"/>
    <w:uiPriority w:val="59"/>
    <w:rsid w:val="0019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3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de.chi.sch.gr/w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 Αρακάς</dc:creator>
  <cp:lastModifiedBy>Σπύρος Αρακάς</cp:lastModifiedBy>
  <cp:revision>3</cp:revision>
  <cp:lastPrinted>2019-05-27T08:56:00Z</cp:lastPrinted>
  <dcterms:created xsi:type="dcterms:W3CDTF">2019-05-31T11:21:00Z</dcterms:created>
  <dcterms:modified xsi:type="dcterms:W3CDTF">2019-05-31T11:53:00Z</dcterms:modified>
</cp:coreProperties>
</file>