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30" w:rsidRPr="005579F5" w:rsidRDefault="00A04A33" w:rsidP="00E4397B">
      <w:pPr>
        <w:spacing w:line="280" w:lineRule="atLeast"/>
        <w:outlineLvl w:val="0"/>
        <w:rPr>
          <w:rFonts w:ascii="Calibri" w:hAnsi="Calibri" w:cs="Arial"/>
          <w:b/>
          <w:bCs/>
          <w:sz w:val="28"/>
          <w:szCs w:val="28"/>
        </w:rPr>
      </w:pPr>
      <w:r w:rsidRPr="005579F5">
        <w:rPr>
          <w:rFonts w:ascii="Calibri" w:hAnsi="Calibri" w:cs="Arial"/>
          <w:b/>
          <w:bCs/>
          <w:sz w:val="28"/>
          <w:szCs w:val="28"/>
        </w:rPr>
        <w:t>Προκήρυξη Εκδήλωσης Ε</w:t>
      </w:r>
      <w:r w:rsidR="00671330" w:rsidRPr="005579F5">
        <w:rPr>
          <w:rFonts w:ascii="Calibri" w:hAnsi="Calibri" w:cs="Arial"/>
          <w:b/>
          <w:bCs/>
          <w:sz w:val="28"/>
          <w:szCs w:val="28"/>
        </w:rPr>
        <w:t xml:space="preserve">νδιαφέροντος </w:t>
      </w:r>
    </w:p>
    <w:p w:rsidR="008C6F35" w:rsidRPr="005579F5" w:rsidRDefault="006F0CEA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ΠΟΛΥΗΜΕΡΗΣ ΕΚΔΡΟΜΗΣ</w:t>
      </w:r>
      <w:r w:rsidR="009960DF" w:rsidRPr="005579F5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CA2583" w:rsidRPr="005579F5">
        <w:rPr>
          <w:rFonts w:ascii="Calibri" w:hAnsi="Calibri" w:cs="Arial"/>
          <w:b/>
        </w:rPr>
        <w:t xml:space="preserve"> </w:t>
      </w:r>
      <w:r w:rsidR="00905137" w:rsidRPr="005579F5">
        <w:rPr>
          <w:rFonts w:ascii="Calibri" w:hAnsi="Calibri" w:cs="Arial"/>
          <w:b/>
        </w:rPr>
        <w:t>1</w:t>
      </w:r>
      <w:r w:rsidR="00E61CAD">
        <w:rPr>
          <w:rFonts w:ascii="Calibri" w:hAnsi="Calibri" w:cs="Arial"/>
          <w:b/>
          <w:vertAlign w:val="superscript"/>
        </w:rPr>
        <w:t>ου</w:t>
      </w:r>
      <w:r w:rsidR="00905137" w:rsidRPr="005579F5">
        <w:rPr>
          <w:rFonts w:ascii="Calibri" w:hAnsi="Calibri" w:cs="Arial"/>
          <w:b/>
        </w:rPr>
        <w:t xml:space="preserve"> ΓΕΛ</w:t>
      </w:r>
      <w:r w:rsidR="00CA2583" w:rsidRPr="005579F5">
        <w:rPr>
          <w:rFonts w:ascii="Calibri" w:hAnsi="Calibri" w:cs="Arial"/>
          <w:b/>
        </w:rPr>
        <w:t xml:space="preserve"> ΧΙΟΥ</w:t>
      </w:r>
    </w:p>
    <w:p w:rsidR="00F114B5" w:rsidRPr="00DC4265" w:rsidRDefault="00CE7915" w:rsidP="00E4397B">
      <w:pPr>
        <w:autoSpaceDE w:val="0"/>
        <w:autoSpaceDN w:val="0"/>
        <w:adjustRightInd w:val="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ΣΤΑ ΙΩΑΝΝΙΝΑ-ΘΕΣΣΑΛΟΝΙΚΗ</w:t>
      </w:r>
    </w:p>
    <w:p w:rsidR="00671330" w:rsidRPr="005579F5" w:rsidRDefault="009E7DBF" w:rsidP="00E4397B">
      <w:pPr>
        <w:spacing w:line="280" w:lineRule="atLeast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ΣΧΟΛΙΚΟ ΕΤΟΣ 2019-2020</w:t>
      </w:r>
    </w:p>
    <w:p w:rsidR="00671330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sz w:val="24"/>
          <w:szCs w:val="24"/>
        </w:rPr>
      </w:pPr>
      <w:r w:rsidRPr="005579F5">
        <w:rPr>
          <w:rFonts w:ascii="Calibri" w:hAnsi="Calibri" w:cs="Arial"/>
          <w:b/>
          <w:bCs/>
          <w:sz w:val="24"/>
          <w:szCs w:val="24"/>
        </w:rPr>
        <w:t>ΠΙΝΑΚΑΣ ΑΠΑΙΤΗΣΕΩΝ ΠΡΟΣΦΟΡΑΣ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spacing w:val="20"/>
          <w:sz w:val="24"/>
          <w:szCs w:val="24"/>
          <w:u w:val="none"/>
        </w:rPr>
      </w:pPr>
    </w:p>
    <w:tbl>
      <w:tblPr>
        <w:tblW w:w="12841" w:type="dxa"/>
        <w:jc w:val="center"/>
        <w:tblLook w:val="00A0" w:firstRow="1" w:lastRow="0" w:firstColumn="1" w:lastColumn="0" w:noHBand="0" w:noVBand="0"/>
      </w:tblPr>
      <w:tblGrid>
        <w:gridCol w:w="667"/>
        <w:gridCol w:w="1786"/>
        <w:gridCol w:w="8931"/>
        <w:gridCol w:w="1457"/>
      </w:tblGrid>
      <w:tr w:rsidR="00364C7E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A04A33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5579F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8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DA33BB">
            <w:pPr>
              <w:tabs>
                <w:tab w:val="left" w:pos="640"/>
              </w:tabs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Χρονική Περίοδος Εκπαιδευτικής Επίσκεψης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Η </w:t>
            </w:r>
            <w:r w:rsidR="00F114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εκδρομή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έχει ημερομηνία αρχής </w:t>
            </w:r>
            <w:r w:rsidR="00CE791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11</w:t>
            </w:r>
            <w:r w:rsidR="00B87A72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/03</w:t>
            </w:r>
            <w:r w:rsidR="00CE791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/2020</w:t>
            </w:r>
            <w:r w:rsidR="009B32B6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9960DF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και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ημερομηνία τέλους </w:t>
            </w:r>
            <w:r w:rsidR="00CE791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16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</w:t>
            </w:r>
            <w:r w:rsidR="00B87A72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03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/20</w:t>
            </w:r>
            <w:r w:rsidR="00CE791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1.2.1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BF7283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Θα πρέπει να μετακινηθούν</w:t>
            </w:r>
            <w:r w:rsidR="00200B8E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από 60-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3F47BB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6</w:t>
            </w:r>
            <w:r w:rsidR="00ED7F1B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4</w:t>
            </w:r>
            <w:r w:rsidR="00200B8E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αθητές</w:t>
            </w:r>
            <w:r w:rsidR="003410E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364C7E" w:rsidRPr="005579F5" w:rsidTr="00BB2B15">
        <w:trPr>
          <w:trHeight w:val="3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1.2.2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Θα πρέπει να μετακινηθούν </w:t>
            </w:r>
            <w:r w:rsidR="00B87A72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4 </w:t>
            </w:r>
            <w:r w:rsidR="00D20B2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  <w:r w:rsidR="00127FB4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DA33BB" w:rsidRPr="005579F5" w:rsidTr="00F615F3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2017C1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Τύπος μετακίνησης: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4421D3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Αναχώρηση στις</w:t>
            </w:r>
            <w:r w:rsidR="00CE791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11</w:t>
            </w:r>
            <w:r w:rsidR="00B87A72" w:rsidRP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Μαρτίου</w:t>
            </w:r>
            <w:r w:rsidR="006F0CE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2019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από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Χίο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="00CE791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Αθήνα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A4086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αεροπορικώς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&amp;</w:t>
            </w:r>
          </w:p>
          <w:p w:rsidR="00DA33BB" w:rsidRPr="005579F5" w:rsidRDefault="00DA33BB" w:rsidP="00B87A72">
            <w:pPr>
              <w:spacing w:line="276" w:lineRule="auto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επιστροφή στις</w:t>
            </w:r>
            <w:r w:rsidR="00CE791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16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Μαρτίου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201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από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Θεσσαλονίκη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για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Χίο 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αεροπορικώς 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3BB" w:rsidRPr="005579F5" w:rsidRDefault="00DA33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F615F3">
        <w:trPr>
          <w:trHeight w:val="548"/>
          <w:jc w:val="center"/>
        </w:trPr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  <w:vertAlign w:val="subscript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Τύπος μετακίνησης: </w:t>
            </w:r>
            <w:r w:rsidR="0005712A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Οδικώ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ς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AF59F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Με μισθωμένο όχημα  που θα είναι στη διάθεση των εκδρομέων για τις μετακινήσεις σε χώρους και χρόνους όπως περιγράφονται  στο παρακάτω ημερήσιο πρόγραμμα μετακινήσεων</w:t>
            </w:r>
            <w:r w:rsidR="00FC20B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και σε τυχόν αναγκαστικές  αλλαγές του, κατόπιν έγκαιρης ενημέρωσης από τους συνοδούς εκπαιδευτικούς.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885FF9">
        <w:trPr>
          <w:trHeight w:val="388"/>
          <w:jc w:val="center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DA33BB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03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885FF9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ΠΡΟΓΡΑΜΜΑ  ΟΔΙΚΩΝ ΜΕΤΑΚΙΝΗΣΕΩΝ</w:t>
            </w:r>
          </w:p>
        </w:tc>
      </w:tr>
      <w:tr w:rsidR="00AF59FD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1.4.1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CE7915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Τετάρτη</w:t>
            </w:r>
          </w:p>
          <w:p w:rsidR="00AF59FD" w:rsidRPr="005579F5" w:rsidRDefault="00CE7915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11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/03/2020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CA2" w:rsidRDefault="00E25CA2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αεροπορικώς για Αθήνα.</w:t>
            </w:r>
          </w:p>
          <w:p w:rsidR="00AF59FD" w:rsidRDefault="00E25CA2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Άφιξη στο αεροδρόμιο Ελευθέριος Βενιζέλος.</w:t>
            </w:r>
          </w:p>
          <w:p w:rsidR="00E25CA2" w:rsidRDefault="00E25CA2" w:rsidP="00E25CA2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Πάτρα οδικώς. </w:t>
            </w:r>
          </w:p>
          <w:p w:rsidR="00E25CA2" w:rsidRPr="00E25CA2" w:rsidRDefault="00E25CA2" w:rsidP="00E25CA2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Επίσκεψη στο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Achaia</w:t>
            </w:r>
            <w:r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Claus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4774FD" w:rsidRDefault="004774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Βόλτα στην πόλη</w:t>
            </w:r>
            <w:r w:rsid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και φαγητό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E25CA2" w:rsidRDefault="00E25CA2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Ιωάννινα.</w:t>
            </w:r>
          </w:p>
          <w:p w:rsidR="004774FD" w:rsidRDefault="00E25CA2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Άφιξη και τακτοποίηση στο ξενοδοχείο.</w:t>
            </w:r>
          </w:p>
          <w:p w:rsidR="004774FD" w:rsidRPr="005579F5" w:rsidRDefault="004774FD" w:rsidP="00BB2B15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885FF9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E4103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1.4.2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Πέμπτη</w:t>
            </w:r>
            <w:r w:rsidR="00E41034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</w:t>
            </w:r>
          </w:p>
          <w:p w:rsidR="00E41034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12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</w:t>
            </w:r>
            <w:r w:rsidR="002017C1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2020</w:t>
            </w:r>
          </w:p>
          <w:p w:rsidR="00885FF9" w:rsidRPr="005579F5" w:rsidRDefault="00885FF9" w:rsidP="00AF59FD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034" w:rsidRDefault="00E4103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</w:t>
            </w:r>
            <w:r w:rsidR="004774FD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νό στο ξενοδοχείο.</w:t>
            </w:r>
          </w:p>
          <w:p w:rsidR="004774FD" w:rsidRDefault="004774FD" w:rsidP="00E625E8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Καλπ</w:t>
            </w:r>
            <w:r w:rsidR="00E25CA2"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άκι και </w:t>
            </w:r>
            <w:r w:rsid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</w:t>
            </w:r>
            <w:r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πίσκεψη στο </w:t>
            </w:r>
            <w:r w:rsidR="00A57C72"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</w:t>
            </w:r>
            <w:r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ουσείο Ελληνοϊταλικού Πολέμου.</w:t>
            </w:r>
          </w:p>
          <w:p w:rsidR="00E25CA2" w:rsidRPr="00E25CA2" w:rsidRDefault="00E25CA2" w:rsidP="00E625E8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Ζαγοροχώρια και Φαράγγι Βίκου.</w:t>
            </w:r>
          </w:p>
          <w:p w:rsidR="00E25CA2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Γεύμα στο Μονοδένδρι. </w:t>
            </w:r>
          </w:p>
          <w:p w:rsidR="00E25CA2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στα Ιωάννινα.</w:t>
            </w:r>
          </w:p>
          <w:p w:rsidR="00E25CA2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Επίσκεψη στο Νησί Ιωαννίνων.</w:t>
            </w:r>
          </w:p>
          <w:p w:rsidR="00E25CA2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lastRenderedPageBreak/>
              <w:t>Επιστροφή στο ξενοδοχείο.</w:t>
            </w:r>
          </w:p>
          <w:p w:rsidR="00A57C72" w:rsidRPr="005579F5" w:rsidRDefault="00A57C7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FF9" w:rsidRPr="005579F5" w:rsidRDefault="00885FF9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1.4.3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Παρασκευή</w:t>
            </w:r>
          </w:p>
          <w:p w:rsidR="00133878" w:rsidRPr="005579F5" w:rsidRDefault="00CE7915" w:rsidP="00B87A72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13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/03/2020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Default="00133878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</w:p>
          <w:p w:rsidR="00E25CA2" w:rsidRPr="005579F5" w:rsidRDefault="00E25CA2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Βόλτα στην πόλη των Ιωαννίνων.</w:t>
            </w:r>
          </w:p>
          <w:p w:rsidR="006F0CEA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και ε</w:t>
            </w:r>
            <w:r w:rsidR="002221C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πίσκεψη στο Μουσείο Κέρινων Ομοιωμάτων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«Παύλου Βρέλλη»</w:t>
            </w:r>
            <w:r w:rsidR="002221C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2221C1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Μ</w:t>
            </w:r>
            <w:r w:rsidR="002221C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έτσοβο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, περιήγηση στο χωριό και φαγητό</w:t>
            </w:r>
            <w:r w:rsidR="002221C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2221C1" w:rsidRDefault="002221C1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Θεσσαλονίκη.</w:t>
            </w:r>
          </w:p>
          <w:p w:rsidR="002221C1" w:rsidRDefault="002221C1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Επίσκεψη στο Μουσείο</w:t>
            </w:r>
            <w:r w:rsid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Μπάσκετ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E25CA2" w:rsidRDefault="00E25CA2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Τακτοποίηση στο ξενοδοχείο.</w:t>
            </w:r>
          </w:p>
          <w:p w:rsidR="002221C1" w:rsidRPr="005579F5" w:rsidRDefault="002221C1" w:rsidP="006F0CE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133878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1.4.4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Σάββατο</w:t>
            </w:r>
          </w:p>
          <w:p w:rsidR="0005712A" w:rsidRPr="005579F5" w:rsidRDefault="00CE7915" w:rsidP="00B87A72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14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/03/2020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Default="00133878" w:rsidP="008A0A0A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</w:t>
            </w:r>
            <w:r w:rsidR="00610F02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2221C1" w:rsidRPr="00E25CA2" w:rsidRDefault="00E25CA2" w:rsidP="004D064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</w:t>
            </w:r>
            <w:r w:rsidR="002221C1"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Λουτρά Πόζαρ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Λουτρακίου Αριδαίας (Νομού Πέλλας)</w:t>
            </w:r>
            <w:r w:rsidR="002221C1" w:rsidRP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2221C1" w:rsidRDefault="002221C1" w:rsidP="002221C1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Φαγητό στον Άγιο Αθανάσιο.</w:t>
            </w:r>
          </w:p>
          <w:p w:rsidR="002221C1" w:rsidRDefault="002221C1" w:rsidP="002221C1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στο ξενοδοχείο.</w:t>
            </w:r>
          </w:p>
          <w:p w:rsidR="002221C1" w:rsidRPr="002221C1" w:rsidRDefault="002221C1" w:rsidP="002221C1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78" w:rsidRPr="005579F5" w:rsidRDefault="00133878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10F02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1.4.5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Κυριακή</w:t>
            </w:r>
          </w:p>
          <w:p w:rsidR="00610F02" w:rsidRPr="005579F5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15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/03/2020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F615F3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836DAF" w:rsidRDefault="002221C1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ναχώρηση </w:t>
            </w:r>
            <w:r w:rsidR="00836DAF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για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το Κτήμα </w:t>
            </w:r>
            <w:r w:rsid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«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Ζιώγα</w:t>
            </w:r>
            <w:r w:rsidR="00E25CA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» (Λευκοχώρι Σερρών)</w:t>
            </w:r>
            <w:r w:rsidR="00460FF4"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2221C1" w:rsidRPr="002221C1" w:rsidRDefault="002221C1" w:rsidP="00836DA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2221C1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Δραστηριότητες και φαγητό.</w:t>
            </w:r>
          </w:p>
          <w:p w:rsidR="00E25CA2" w:rsidRDefault="00460FF4" w:rsidP="00836DA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NOHSIS</w:t>
            </w:r>
            <w:r w:rsidRPr="00460FF4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Μουσείο Τεχνολογίας και Επιστημών).</w:t>
            </w:r>
          </w:p>
          <w:p w:rsidR="00F615F3" w:rsidRDefault="002221C1" w:rsidP="00836DA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στο ξενοδοχείο.</w:t>
            </w:r>
          </w:p>
          <w:p w:rsidR="002221C1" w:rsidRPr="005579F5" w:rsidRDefault="002221C1" w:rsidP="00836DAF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Βραδινή έξοδος.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F02" w:rsidRPr="005579F5" w:rsidRDefault="00610F0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497FC4" w:rsidRPr="005579F5" w:rsidTr="00BB2B15">
        <w:trPr>
          <w:trHeight w:val="548"/>
          <w:jc w:val="center"/>
        </w:trPr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AF59F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1.4.6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Δευτέρα</w:t>
            </w:r>
          </w:p>
          <w:p w:rsidR="00497FC4" w:rsidRDefault="00CE7915" w:rsidP="00E41034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16</w:t>
            </w:r>
            <w:r w:rsidR="00B87A72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/03/2020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Default="00497FC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Πρωινό στο ξενοδοχείο.</w:t>
            </w:r>
          </w:p>
          <w:p w:rsidR="00B96C4F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Επίσκεψη στο Εβραϊκό Μουσείο.</w:t>
            </w:r>
          </w:p>
          <w:p w:rsidR="00460FF4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Περιήγηση στην πόλη της Θεσσαλονίκης. </w:t>
            </w:r>
          </w:p>
          <w:p w:rsidR="00460FF4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Αναχώρηση για εμπορικό κέντρο 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  <w:lang w:val="en-US"/>
              </w:rPr>
              <w:t>COSMOS</w:t>
            </w: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.</w:t>
            </w:r>
          </w:p>
          <w:p w:rsidR="00460FF4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Φαγητό.</w:t>
            </w:r>
          </w:p>
          <w:p w:rsidR="00460FF4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Αναχώρηση για αεροδρόμιο Μακεδονία.</w:t>
            </w:r>
          </w:p>
          <w:p w:rsidR="00460FF4" w:rsidRPr="005579F5" w:rsidRDefault="00460FF4" w:rsidP="00E41034">
            <w:pPr>
              <w:pStyle w:val="a7"/>
              <w:numPr>
                <w:ilvl w:val="0"/>
                <w:numId w:val="18"/>
              </w:numPr>
              <w:ind w:left="352" w:hanging="352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color w:val="000000" w:themeColor="text1"/>
                <w:sz w:val="18"/>
                <w:szCs w:val="18"/>
              </w:rPr>
              <w:t>Επιστροφή στη Χίο.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FC4" w:rsidRPr="005579F5" w:rsidRDefault="00497FC4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  <w:r w:rsidR="00460FF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7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Προδιαγραφές </w:t>
            </w:r>
            <w:r w:rsidR="00DA33BB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μισθωμένου οχήματος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8F4D8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  <w:lang w:val="en-US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Κλιματισμό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Μικροφωνική εγκατάσταση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AF59FD" w:rsidRPr="005579F5" w:rsidRDefault="00AF59FD" w:rsidP="00BB2B15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460FF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8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Να διαθέτουν υποχρεωτικά :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Κυκλοφορίας ( κατά προτίμηση όσο πιο πρόσφατη)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lastRenderedPageBreak/>
              <w:t xml:space="preserve">Πρόσφατο και σε ισχύ πιστοποιητικό ελέγχου ΚΤΕΟ 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Άδεια Εξασκήσεως Επαγγέλματος Οδικού Μεταφορέα Επιβατών</w:t>
            </w:r>
          </w:p>
          <w:p w:rsidR="00AF59FD" w:rsidRPr="005579F5" w:rsidRDefault="00AF59FD" w:rsidP="00DA33BB">
            <w:pPr>
              <w:pStyle w:val="a7"/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AF59FD" w:rsidRPr="005579F5" w:rsidTr="00BB2B15">
        <w:trPr>
          <w:trHeight w:val="60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DA33B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1.4.</w:t>
            </w:r>
            <w:r w:rsidR="00460FF4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9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οδηγοί να διαθέτουν :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AF59FD" w:rsidRPr="005579F5" w:rsidRDefault="00AF59FD" w:rsidP="00E4397B">
            <w:pPr>
              <w:numPr>
                <w:ilvl w:val="0"/>
                <w:numId w:val="9"/>
              </w:num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FD" w:rsidRPr="005579F5" w:rsidRDefault="00AF59F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u w:val="none"/>
        </w:rPr>
      </w:pPr>
    </w:p>
    <w:tbl>
      <w:tblPr>
        <w:tblW w:w="12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800"/>
        <w:gridCol w:w="8854"/>
        <w:gridCol w:w="1389"/>
      </w:tblGrid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9E254C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8854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ΑΠΑΙΤΗΣΗ</w:t>
            </w:r>
          </w:p>
        </w:tc>
        <w:tc>
          <w:tcPr>
            <w:tcW w:w="1389" w:type="dxa"/>
            <w:vMerge w:val="restart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ΑΠΑΝΤΗΣΗ</w:t>
            </w: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jc w:val="center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</w:t>
            </w:r>
          </w:p>
        </w:tc>
        <w:tc>
          <w:tcPr>
            <w:tcW w:w="1800" w:type="dxa"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8854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389" w:type="dxa"/>
            <w:vMerge/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DB459C">
        <w:trPr>
          <w:trHeight w:val="720"/>
          <w:jc w:val="center"/>
        </w:trPr>
        <w:tc>
          <w:tcPr>
            <w:tcW w:w="661" w:type="dxa"/>
            <w:vAlign w:val="center"/>
          </w:tcPr>
          <w:p w:rsidR="00671330" w:rsidRPr="005579F5" w:rsidRDefault="00AD409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 2.1</w:t>
            </w:r>
          </w:p>
        </w:tc>
        <w:tc>
          <w:tcPr>
            <w:tcW w:w="1800" w:type="dxa"/>
            <w:vAlign w:val="center"/>
          </w:tcPr>
          <w:p w:rsidR="00671330" w:rsidRPr="005579F5" w:rsidRDefault="00671330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8854" w:type="dxa"/>
            <w:vAlign w:val="center"/>
          </w:tcPr>
          <w:p w:rsidR="00671330" w:rsidRPr="005579F5" w:rsidRDefault="00CE7915" w:rsidP="00E96624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Πέντε (5)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671330" w:rsidRPr="005579F5" w:rsidRDefault="00BB2B1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</w:t>
            </w:r>
          </w:p>
        </w:tc>
        <w:tc>
          <w:tcPr>
            <w:tcW w:w="1800" w:type="dxa"/>
            <w:vAlign w:val="center"/>
          </w:tcPr>
          <w:p w:rsidR="00671330" w:rsidRPr="005579F5" w:rsidRDefault="009E254C" w:rsidP="00DB459C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Τύπος / Κατηγορία Καταλύματος</w:t>
            </w:r>
          </w:p>
        </w:tc>
        <w:tc>
          <w:tcPr>
            <w:tcW w:w="8854" w:type="dxa"/>
            <w:vAlign w:val="center"/>
          </w:tcPr>
          <w:p w:rsidR="00671330" w:rsidRPr="005579F5" w:rsidRDefault="004D034C" w:rsidP="00DB459C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Τουλάχιστον </w:t>
            </w:r>
            <w:r w:rsidR="00327E4E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4</w:t>
            </w:r>
            <w:r w:rsidR="00F07ABB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443D35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671330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αστέρων</w:t>
            </w:r>
          </w:p>
        </w:tc>
        <w:tc>
          <w:tcPr>
            <w:tcW w:w="1389" w:type="dxa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2.2.1</w:t>
            </w:r>
          </w:p>
        </w:tc>
        <w:tc>
          <w:tcPr>
            <w:tcW w:w="1800" w:type="dxa"/>
            <w:vMerge w:val="restart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Ελάχιστες απαιτήσεις καταλύματος</w:t>
            </w:r>
          </w:p>
        </w:tc>
        <w:tc>
          <w:tcPr>
            <w:tcW w:w="8854" w:type="dxa"/>
            <w:tcBorders>
              <w:bottom w:val="single" w:sz="4" w:space="0" w:color="auto"/>
            </w:tcBorders>
            <w:vAlign w:val="center"/>
          </w:tcPr>
          <w:p w:rsidR="00D6257B" w:rsidRPr="005579F5" w:rsidRDefault="00D6257B" w:rsidP="008323D9">
            <w:pPr>
              <w:rPr>
                <w:rFonts w:ascii="Calibri" w:hAnsi="Calibri"/>
                <w:b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Το κατάλυμα ν</w:t>
            </w:r>
            <w:r w:rsidR="0079144A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α βρίσκεται σε απόσταση  τέτοια, 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ώστε να είναι δυνατή η γρήγορη και ασφαλής μετακίνηση </w:t>
            </w:r>
            <w:r w:rsidR="008323D9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με τα πόδια στο κέντρο των πόλεων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2.2.2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tcBorders>
              <w:top w:val="single" w:sz="4" w:space="0" w:color="auto"/>
            </w:tcBorders>
            <w:vAlign w:val="center"/>
          </w:tcPr>
          <w:p w:rsidR="00D6257B" w:rsidRPr="005579F5" w:rsidRDefault="00D6257B" w:rsidP="00327E4E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Δωμάτια δίκλινα </w:t>
            </w:r>
            <w:r w:rsidR="008C5DE7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ή τρίκλινα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ξεχωριστά γ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ια </w:t>
            </w:r>
            <w:r w:rsidR="008C5DE7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μαθητές και μαθήτριες </w:t>
            </w:r>
            <w:r w:rsidR="00B87A72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και τέσσερα (4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)</w:t>
            </w:r>
            <w:r w:rsidR="008323D9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 μονόκλινα</w:t>
            </w: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για τους συνοδούς καθηγητές.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2.2.3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300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2.2.4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που προσφέρονται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2.2.5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6257B" w:rsidRPr="005579F5" w:rsidTr="00BB2B15">
        <w:trPr>
          <w:trHeight w:val="907"/>
          <w:jc w:val="center"/>
        </w:trPr>
        <w:tc>
          <w:tcPr>
            <w:tcW w:w="661" w:type="dxa"/>
            <w:vAlign w:val="center"/>
          </w:tcPr>
          <w:p w:rsidR="00D6257B" w:rsidRPr="005579F5" w:rsidRDefault="00D6257B" w:rsidP="00BB2B15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2.2.6</w:t>
            </w:r>
          </w:p>
        </w:tc>
        <w:tc>
          <w:tcPr>
            <w:tcW w:w="1800" w:type="dxa"/>
            <w:vMerge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854" w:type="dxa"/>
            <w:vAlign w:val="center"/>
          </w:tcPr>
          <w:p w:rsidR="00D6257B" w:rsidRPr="005579F5" w:rsidRDefault="00D6257B" w:rsidP="00D81B3D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Μαθητές και καθηγητές να βρίσκονται στον ίδιο όροφο του ξενοδοχείου και κατά προτίμηση στον χαμηλότερο για λόγους ασφαλείας.</w:t>
            </w:r>
          </w:p>
        </w:tc>
        <w:tc>
          <w:tcPr>
            <w:tcW w:w="1389" w:type="dxa"/>
            <w:vAlign w:val="center"/>
          </w:tcPr>
          <w:p w:rsidR="00D6257B" w:rsidRPr="005579F5" w:rsidRDefault="00D6257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BF7792" w:rsidRPr="005579F5" w:rsidRDefault="00BF7792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jc w:val="center"/>
        <w:tblLook w:val="00A0" w:firstRow="1" w:lastRow="0" w:firstColumn="1" w:lastColumn="0" w:noHBand="0" w:noVBand="0"/>
      </w:tblPr>
      <w:tblGrid>
        <w:gridCol w:w="644"/>
        <w:gridCol w:w="3240"/>
        <w:gridCol w:w="7431"/>
        <w:gridCol w:w="1389"/>
      </w:tblGrid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7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Σίτιση</w:t>
            </w:r>
          </w:p>
        </w:tc>
        <w:tc>
          <w:tcPr>
            <w:tcW w:w="7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DB459C">
        <w:trPr>
          <w:trHeight w:val="3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lastRenderedPageBreak/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Κάλυψη ελάχιστων απαιτήσεων</w:t>
            </w:r>
          </w:p>
          <w:p w:rsidR="00AA47CD" w:rsidRPr="005579F5" w:rsidRDefault="00AA47C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1034">
            <w:pPr>
              <w:spacing w:line="280" w:lineRule="atLeast"/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,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ίδιο</w:t>
            </w:r>
            <w:r w:rsidR="00D81B3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>υς</w:t>
            </w:r>
            <w:r w:rsidR="00AD332D" w:rsidRPr="005579F5">
              <w:rPr>
                <w:rFonts w:ascii="Calibri" w:hAnsi="Calibri" w:cs="Arial"/>
                <w:color w:val="000000" w:themeColor="text1"/>
                <w:sz w:val="18"/>
                <w:szCs w:val="18"/>
                <w:u w:val="none"/>
              </w:rPr>
              <w:t xml:space="preserve"> με αυτούς τον άλλων ενοίκων του ξενοδοχείου. Το πρωινό με μπουφέ(όπως αυτό περιγράφεται από τους κανονισμούς των ξενοδοχείων).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184165" w:rsidRPr="005579F5" w:rsidRDefault="00184165" w:rsidP="00184165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801421" w:rsidRPr="005579F5" w:rsidRDefault="00801421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44"/>
        <w:gridCol w:w="7861"/>
        <w:gridCol w:w="2835"/>
        <w:gridCol w:w="1364"/>
      </w:tblGrid>
      <w:tr w:rsidR="00671330" w:rsidRPr="005579F5" w:rsidTr="00DB459C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7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Να γνωστοποιηθούν τα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καλυπτόμενα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 ποσά</w:t>
            </w:r>
            <w:r w:rsidR="004D034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</w:rPr>
      </w:pPr>
    </w:p>
    <w:tbl>
      <w:tblPr>
        <w:tblW w:w="12704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634"/>
        <w:gridCol w:w="7729"/>
        <w:gridCol w:w="2410"/>
        <w:gridCol w:w="1931"/>
      </w:tblGrid>
      <w:tr w:rsidR="00671330" w:rsidRPr="005579F5" w:rsidTr="00DB459C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801421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  <w:r w:rsidR="00671330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ΔΙΚΑΙΟΛΟΓΗΤΙΚΑ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ΑΠΑΙΤΗΣΗ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ΑΠΑΝΤΗΣΗ</w:t>
            </w:r>
          </w:p>
        </w:tc>
      </w:tr>
      <w:tr w:rsidR="00671330" w:rsidRPr="005579F5" w:rsidTr="00DB459C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13572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5</w:t>
            </w:r>
          </w:p>
        </w:tc>
        <w:tc>
          <w:tcPr>
            <w:tcW w:w="7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5579F5" w:rsidRDefault="00671330" w:rsidP="00DB459C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Να προσκομισθεί Υπεύθυνη Δήλωση</w:t>
            </w:r>
            <w:r w:rsidR="00DB459C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105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του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E5525" w:rsidRPr="005579F5" w:rsidRDefault="008E5525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F7792" w:rsidRPr="005579F5" w:rsidRDefault="00BF779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5221FE" w:rsidRDefault="005221FE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5221FE" w:rsidRDefault="005221FE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5221FE" w:rsidRPr="005579F5" w:rsidRDefault="005221FE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B42752" w:rsidRPr="005579F5" w:rsidRDefault="00B42752" w:rsidP="00E4397B">
      <w:pPr>
        <w:spacing w:line="280" w:lineRule="atLeast"/>
        <w:ind w:left="993"/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</w:pPr>
    </w:p>
    <w:p w:rsidR="00671330" w:rsidRPr="005579F5" w:rsidRDefault="00671330" w:rsidP="00E4397B">
      <w:pPr>
        <w:spacing w:line="280" w:lineRule="atLeast"/>
        <w:ind w:left="993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pacing w:val="20"/>
          <w:sz w:val="24"/>
          <w:szCs w:val="24"/>
        </w:rPr>
        <w:lastRenderedPageBreak/>
        <w:t xml:space="preserve">Β)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</w:rPr>
        <w:t>Ο Πίνακας Οικονομικής Προσφοράς θα έχει την ακόλουθη δομή</w:t>
      </w:r>
      <w:r w:rsidR="00801421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BF7792" w:rsidRDefault="00BF7792" w:rsidP="00BF7792">
      <w:pPr>
        <w:spacing w:line="280" w:lineRule="atLeast"/>
        <w:ind w:left="993"/>
        <w:outlineLvl w:val="0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</w:p>
    <w:p w:rsidR="00671330" w:rsidRPr="005579F5" w:rsidRDefault="00671330" w:rsidP="00BF7792">
      <w:pPr>
        <w:spacing w:line="280" w:lineRule="atLeast"/>
        <w:ind w:left="993"/>
        <w:outlineLvl w:val="0"/>
        <w:rPr>
          <w:rFonts w:ascii="Calibri" w:hAnsi="Calibri" w:cs="Arial"/>
          <w:b/>
          <w:bCs/>
          <w:color w:val="000000" w:themeColor="text1"/>
          <w:sz w:val="18"/>
          <w:szCs w:val="18"/>
        </w:rPr>
      </w:pPr>
      <w:r w:rsidRPr="005579F5">
        <w:rPr>
          <w:rFonts w:ascii="Calibri" w:hAnsi="Calibri" w:cs="Arial"/>
          <w:b/>
          <w:bCs/>
          <w:color w:val="000000" w:themeColor="text1"/>
          <w:sz w:val="18"/>
          <w:szCs w:val="18"/>
        </w:rPr>
        <w:t>ΠΙΝΑΚΑΣ ΟΙΚΟΝΟΜΙΚΗΣ ΠΡΟΣΦΟΡΑΣ</w:t>
      </w:r>
    </w:p>
    <w:p w:rsidR="00671330" w:rsidRPr="005579F5" w:rsidRDefault="00671330" w:rsidP="00E4397B">
      <w:pPr>
        <w:spacing w:line="280" w:lineRule="atLeast"/>
        <w:outlineLvl w:val="0"/>
        <w:rPr>
          <w:rFonts w:ascii="Calibri" w:hAnsi="Calibri" w:cs="Arial"/>
          <w:b/>
          <w:bCs/>
          <w:color w:val="000000" w:themeColor="text1"/>
          <w:spacing w:val="20"/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104"/>
      </w:tblGrid>
      <w:tr w:rsidR="00671330" w:rsidRPr="005579F5" w:rsidTr="00C75B7E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</w:tc>
      </w:tr>
      <w:tr w:rsidR="00671330" w:rsidRPr="005579F5" w:rsidTr="00C75B7E">
        <w:trPr>
          <w:trHeight w:val="40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5579F5" w:rsidRDefault="00B87A7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</w:tr>
      <w:tr w:rsidR="00C75B7E" w:rsidRPr="005579F5" w:rsidTr="00C75B7E">
        <w:trPr>
          <w:trHeight w:val="405"/>
        </w:trPr>
        <w:tc>
          <w:tcPr>
            <w:tcW w:w="2682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Κηδεμόνας</w:t>
            </w:r>
          </w:p>
        </w:tc>
        <w:tc>
          <w:tcPr>
            <w:tcW w:w="2104" w:type="dxa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</w:tr>
      <w:tr w:rsidR="00671330" w:rsidRPr="005579F5" w:rsidTr="00C75B7E">
        <w:trPr>
          <w:trHeight w:val="437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104" w:type="dxa"/>
          </w:tcPr>
          <w:p w:rsidR="00671330" w:rsidRPr="005579F5" w:rsidRDefault="00200B8E" w:rsidP="00D81B3D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60-</w:t>
            </w:r>
            <w:r w:rsidR="003F47B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ED7F1B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</w:tr>
      <w:tr w:rsidR="00671330" w:rsidRPr="005579F5" w:rsidTr="00C75B7E">
        <w:trPr>
          <w:trHeight w:val="455"/>
        </w:trPr>
        <w:tc>
          <w:tcPr>
            <w:tcW w:w="2682" w:type="dxa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ΣΥΝΟΛΟ ΑΤΟΜΩΝ</w:t>
            </w:r>
          </w:p>
        </w:tc>
        <w:tc>
          <w:tcPr>
            <w:tcW w:w="2104" w:type="dxa"/>
          </w:tcPr>
          <w:p w:rsidR="00671330" w:rsidRPr="005579F5" w:rsidRDefault="00200B8E" w:rsidP="00E41034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64-68</w:t>
            </w:r>
          </w:p>
        </w:tc>
      </w:tr>
    </w:tbl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18"/>
          <w:szCs w:val="18"/>
          <w:lang w:val="en-US"/>
        </w:rPr>
      </w:pPr>
    </w:p>
    <w:tbl>
      <w:tblPr>
        <w:tblW w:w="127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2126"/>
        <w:gridCol w:w="1418"/>
        <w:gridCol w:w="992"/>
        <w:gridCol w:w="458"/>
        <w:gridCol w:w="1985"/>
        <w:gridCol w:w="2159"/>
      </w:tblGrid>
      <w:tr w:rsidR="00671330" w:rsidRPr="005579F5" w:rsidTr="00AD332D">
        <w:trPr>
          <w:trHeight w:val="70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(5)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lef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865"/>
        </w:trPr>
        <w:tc>
          <w:tcPr>
            <w:tcW w:w="166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1330" w:rsidRPr="005579F5" w:rsidRDefault="00677CFF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ΜΕΣΟ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ΑΤΟΜΑ ΠΛΗΘΟΣ</w:t>
            </w:r>
          </w:p>
        </w:tc>
        <w:tc>
          <w:tcPr>
            <w:tcW w:w="458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(4)*(6)</w:t>
            </w:r>
          </w:p>
        </w:tc>
      </w:tr>
      <w:tr w:rsidR="00671330" w:rsidRPr="005579F5" w:rsidTr="00AD332D">
        <w:trPr>
          <w:trHeight w:val="531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CE7915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ΑΘΗΝΑ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71330" w:rsidRPr="005579F5" w:rsidTr="00AD332D">
        <w:trPr>
          <w:trHeight w:val="544"/>
        </w:trPr>
        <w:tc>
          <w:tcPr>
            <w:tcW w:w="1668" w:type="dxa"/>
            <w:shd w:val="clear" w:color="auto" w:fill="auto"/>
            <w:vAlign w:val="center"/>
          </w:tcPr>
          <w:p w:rsidR="00671330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Α</w:t>
            </w:r>
            <w:r w:rsidR="00F615F3"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εροπορική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1330" w:rsidRPr="005579F5" w:rsidRDefault="00F615F3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ΘΕΣΣΑΛΟΝΙΚΗ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1330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ΧΙΟ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671330" w:rsidRPr="005579F5" w:rsidRDefault="00671330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D81B3D" w:rsidRPr="005579F5" w:rsidTr="0055331A">
        <w:trPr>
          <w:trHeight w:val="54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Χερσαία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Όπως</w:t>
            </w:r>
            <w:r w:rsidR="0013572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 περιγράφονται στο παραπάνω πρό</w:t>
            </w: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 xml:space="preserve">γραμμα της εκδρομής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B3D" w:rsidRPr="005579F5" w:rsidRDefault="00D81B3D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686"/>
        </w:trPr>
        <w:tc>
          <w:tcPr>
            <w:tcW w:w="1668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ΑΤΟΜΩΝ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(1)*(2)*(6)</w:t>
            </w:r>
          </w:p>
        </w:tc>
      </w:tr>
      <w:tr w:rsidR="00C75B7E" w:rsidRPr="005579F5" w:rsidTr="00AD332D">
        <w:trPr>
          <w:trHeight w:val="461"/>
        </w:trPr>
        <w:tc>
          <w:tcPr>
            <w:tcW w:w="1668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Για Συνοδούς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5B7E" w:rsidRPr="005579F5" w:rsidRDefault="00B87A72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5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>Για Μαθητές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3F47BB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6</w:t>
            </w:r>
            <w:r w:rsidR="00200B8E"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  <w:t>0-64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ΠΛΗΘΟΣ ΚΑΛΥΠΤΟΜΕΝΩΝ</w:t>
            </w:r>
          </w:p>
        </w:tc>
        <w:tc>
          <w:tcPr>
            <w:tcW w:w="2868" w:type="dxa"/>
            <w:gridSpan w:val="3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ΚΟΣΤΟΣ ΑΝΑ ΑΤΟΜΟ (με ΦΠΑ)</w:t>
            </w:r>
          </w:p>
        </w:tc>
        <w:tc>
          <w:tcPr>
            <w:tcW w:w="2159" w:type="dxa"/>
            <w:shd w:val="pct25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ΚΟΣΤΟΣ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(με ΦΠΑ)</w:t>
            </w:r>
          </w:p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(2)*(6)</w:t>
            </w:r>
          </w:p>
        </w:tc>
      </w:tr>
      <w:tr w:rsidR="00C75B7E" w:rsidRPr="005579F5" w:rsidTr="00AD332D">
        <w:trPr>
          <w:trHeight w:val="54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ΑΣΦΑΛΕΙΑ ΑΣΤΙΚΗΣ ΕΥΘΥΝΗΣ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5B7E" w:rsidRPr="005579F5" w:rsidRDefault="00200B8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u w:val="none"/>
              </w:rPr>
              <w:t>64-68</w:t>
            </w:r>
            <w:bookmarkStart w:id="0" w:name="_GoBack"/>
            <w:bookmarkEnd w:id="0"/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75B7E" w:rsidRPr="005579F5" w:rsidTr="00AD332D">
        <w:trPr>
          <w:trHeight w:val="471"/>
        </w:trPr>
        <w:tc>
          <w:tcPr>
            <w:tcW w:w="864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ΣΥΝΟΛΙΚΟ ΠΟΣΟ ΟΙΚΟΝΟΜΙΚΗΣ ΠΡΟΣΦΟΡΑΣ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>M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ΕΧΡΙ </w:t>
            </w:r>
            <w:r w:rsidR="00B87A72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ΠΑΡΑΣΚΕΥΗ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87A72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10/01/2020</w:t>
            </w:r>
            <w:r w:rsidR="00AD409B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ΚΑΙ ΩΡΑ 12:00</w:t>
            </w:r>
          </w:p>
          <w:p w:rsidR="002E62DD" w:rsidRPr="005579F5" w:rsidRDefault="003D19BB" w:rsidP="003D19BB">
            <w:pPr>
              <w:spacing w:line="280" w:lineRule="atLeast"/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</w:pP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Τηλέφωνο επικοινωνίας με την </w:t>
            </w:r>
            <w:r w:rsidR="00D81B3D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κ </w:t>
            </w:r>
            <w:r w:rsidR="00443D35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E41034"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579F5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Βασιλική Κατσάλα  22710-4</w:t>
            </w:r>
            <w:r w:rsidR="0079144A">
              <w:rPr>
                <w:rFonts w:ascii="Calibri" w:hAnsi="Calibri" w:cs="Arial"/>
                <w:b/>
                <w:bCs/>
                <w:color w:val="000000" w:themeColor="text1"/>
                <w:sz w:val="18"/>
                <w:szCs w:val="18"/>
              </w:rPr>
              <w:t>2575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C75B7E" w:rsidRPr="005579F5" w:rsidRDefault="00C75B7E" w:rsidP="00E4397B">
            <w:pPr>
              <w:spacing w:line="280" w:lineRule="atLeast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71330" w:rsidRPr="005579F5" w:rsidRDefault="00443D35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</w:rPr>
        <w:lastRenderedPageBreak/>
        <w:t xml:space="preserve"> ΣΗΜΕΙΩΣΕΙΣ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spacing w:line="280" w:lineRule="atLeast"/>
        <w:rPr>
          <w:rFonts w:ascii="Calibri" w:hAnsi="Calibri" w:cs="Arial"/>
          <w:b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Α) Ο </w:t>
      </w:r>
      <w:r w:rsidRPr="005579F5">
        <w:rPr>
          <w:rFonts w:ascii="Calibri" w:hAnsi="Calibri" w:cs="Arial"/>
          <w:b/>
          <w:bCs/>
          <w:color w:val="000000" w:themeColor="text1"/>
          <w:sz w:val="24"/>
          <w:szCs w:val="24"/>
          <w:u w:val="none"/>
        </w:rPr>
        <w:t>Πίνακας Απαιτήσεων Προσφοράς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αναπτύσσεται ως εξής</w:t>
      </w:r>
      <w:r w:rsidR="00180828"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b/>
          <w:color w:val="000000" w:themeColor="text1"/>
          <w:sz w:val="24"/>
          <w:szCs w:val="24"/>
          <w:u w:val="none"/>
        </w:rPr>
        <w:t>: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ΑΠΑΙΤΗΣΗ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5579F5" w:rsidRDefault="00671330" w:rsidP="00E4397B">
      <w:pPr>
        <w:numPr>
          <w:ilvl w:val="0"/>
          <w:numId w:val="8"/>
        </w:num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Στο πεδίο </w:t>
      </w:r>
      <w:r w:rsidRPr="005579F5">
        <w:rPr>
          <w:rFonts w:ascii="Calibri" w:hAnsi="Calibri" w:cs="Arial"/>
          <w:bCs/>
          <w:color w:val="000000" w:themeColor="text1"/>
          <w:sz w:val="24"/>
          <w:szCs w:val="24"/>
          <w:u w:val="none"/>
        </w:rPr>
        <w:t>ΑΠΑΝΤΗΣΗ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, ο Υποψήφιος Ανάδοχος, τοποθετείται διατυπώνοντας: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5579F5" w:rsidRDefault="00671330" w:rsidP="00E4397B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«ΟΧΙ» αν δεν καλύπτει την απαίτηση όπως περιγράφεται. </w:t>
      </w:r>
    </w:p>
    <w:p w:rsidR="00F26B0B" w:rsidRPr="005579F5" w:rsidRDefault="00F26B0B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F8502F" w:rsidRPr="005579F5" w:rsidRDefault="00671330" w:rsidP="00D81B3D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Χρόνος και τόπος υποβολής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των κλειστών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προσφορών </w:t>
      </w:r>
      <w:r w:rsidR="0080142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και των δικαιολογητικών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ορίζεται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η </w:t>
      </w:r>
      <w:r w:rsidR="00CE7915">
        <w:rPr>
          <w:rFonts w:ascii="Calibri" w:hAnsi="Calibri" w:cs="Arial"/>
          <w:color w:val="000000" w:themeColor="text1"/>
          <w:sz w:val="24"/>
          <w:szCs w:val="24"/>
          <w:u w:val="none"/>
        </w:rPr>
        <w:t>Παρασκευή,</w:t>
      </w:r>
      <w:r w:rsidR="00CA7A71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772254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CE7915">
        <w:rPr>
          <w:rFonts w:ascii="Calibri" w:hAnsi="Calibri" w:cs="Arial"/>
          <w:color w:val="000000" w:themeColor="text1"/>
          <w:sz w:val="24"/>
          <w:szCs w:val="24"/>
          <w:u w:val="none"/>
        </w:rPr>
        <w:t>10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CE7915">
        <w:rPr>
          <w:rFonts w:ascii="Calibri" w:hAnsi="Calibri" w:cs="Arial"/>
          <w:color w:val="000000" w:themeColor="text1"/>
          <w:sz w:val="24"/>
          <w:szCs w:val="24"/>
          <w:u w:val="none"/>
        </w:rPr>
        <w:t>- 01 - 2020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και ώρα: 12:00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</w:t>
      </w:r>
      <w:r w:rsidR="00313B57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18082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ο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 Γενικό Λύκειο Χίου 28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vertAlign w:val="superscript"/>
        </w:rPr>
        <w:t>ης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Οκτωβρίου 2 Χριστός Βαρβάσι Χίος  Τ.Κ 821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00 Τηλ.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44279 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Fax. 22710 –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20086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e-mail: mail@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1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lyk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-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  <w:lang w:val="en-US"/>
        </w:rPr>
        <w:t>chiou</w:t>
      </w:r>
      <w:r w:rsidR="00F8502F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.chi.sch.gr</w:t>
      </w:r>
    </w:p>
    <w:p w:rsidR="00F8502F" w:rsidRPr="005579F5" w:rsidRDefault="00F8502F" w:rsidP="00E4397B">
      <w:pPr>
        <w:rPr>
          <w:rFonts w:ascii="Calibri" w:hAnsi="Calibri" w:cs="Arial"/>
          <w:color w:val="000000" w:themeColor="text1"/>
          <w:sz w:val="20"/>
        </w:rPr>
      </w:pPr>
    </w:p>
    <w:p w:rsidR="00180828" w:rsidRPr="005579F5" w:rsidRDefault="00180828" w:rsidP="00E4397B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Οι ενδιαφερόμενοι (εκπρόσωποι τουριστικών γραφείων) μπορούν να ζητήσουν περισσότερες πληροφορίες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τ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η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ν 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Δ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ιευθύντρια 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του σχολείου </w:t>
      </w:r>
      <w:r w:rsidR="003D19BB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κ. Βασιλική Κατσάλα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,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στο τη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>λέφωνο του σχολείου : 22710</w:t>
      </w:r>
      <w:r w:rsidR="0079144A">
        <w:rPr>
          <w:rFonts w:ascii="Calibri" w:hAnsi="Calibri" w:cs="Arial"/>
          <w:color w:val="000000" w:themeColor="text1"/>
          <w:sz w:val="24"/>
          <w:szCs w:val="24"/>
          <w:u w:val="none"/>
        </w:rPr>
        <w:t>42575</w:t>
      </w:r>
      <w:r w:rsidR="00D34C98"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από 08:00 έως 14:00.</w:t>
      </w:r>
    </w:p>
    <w:p w:rsidR="00180828" w:rsidRPr="005579F5" w:rsidRDefault="00180828" w:rsidP="00E4397B">
      <w:pPr>
        <w:spacing w:line="280" w:lineRule="atLeast"/>
        <w:rPr>
          <w:rFonts w:ascii="Calibri" w:hAnsi="Calibri" w:cs="Arial"/>
          <w:color w:val="000000" w:themeColor="text1"/>
          <w:sz w:val="24"/>
          <w:szCs w:val="24"/>
          <w:u w:val="none"/>
        </w:rPr>
      </w:pPr>
    </w:p>
    <w:p w:rsidR="00671330" w:rsidRPr="005579F5" w:rsidRDefault="00671330" w:rsidP="00E4397B">
      <w:pPr>
        <w:autoSpaceDE w:val="0"/>
        <w:autoSpaceDN w:val="0"/>
        <w:adjustRightInd w:val="0"/>
        <w:rPr>
          <w:rFonts w:ascii="Calibri" w:hAnsi="Calibri" w:cs="Arial"/>
          <w:color w:val="000000" w:themeColor="text1"/>
          <w:sz w:val="24"/>
          <w:szCs w:val="24"/>
          <w:u w:val="none"/>
        </w:rPr>
      </w:pPr>
      <w:r w:rsidRPr="005579F5">
        <w:rPr>
          <w:rFonts w:ascii="Calibri" w:hAnsi="Calibri" w:cs="Arial"/>
          <w:bCs/>
          <w:color w:val="000000" w:themeColor="text1"/>
          <w:sz w:val="24"/>
          <w:szCs w:val="24"/>
        </w:rPr>
        <w:t>Η Προσφορά κατατίθεται σε ένα (1) πρωτότυπο και δύο (2) αντίγραφα</w:t>
      </w:r>
      <w:r w:rsidRPr="005579F5">
        <w:rPr>
          <w:rFonts w:ascii="Calibri" w:hAnsi="Calibri" w:cs="Arial"/>
          <w:color w:val="000000" w:themeColor="text1"/>
          <w:sz w:val="24"/>
          <w:szCs w:val="24"/>
          <w:u w:val="none"/>
        </w:rPr>
        <w:t xml:space="preserve"> </w:t>
      </w:r>
    </w:p>
    <w:sectPr w:rsidR="00671330" w:rsidRPr="005579F5" w:rsidSect="005221FE">
      <w:footerReference w:type="default" r:id="rId8"/>
      <w:pgSz w:w="16838" w:h="11906" w:orient="landscape"/>
      <w:pgMar w:top="709" w:right="964" w:bottom="709" w:left="1134" w:header="720" w:footer="57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D05" w:rsidRDefault="00541D05" w:rsidP="000C19AA">
      <w:r>
        <w:separator/>
      </w:r>
    </w:p>
  </w:endnote>
  <w:endnote w:type="continuationSeparator" w:id="0">
    <w:p w:rsidR="00541D05" w:rsidRDefault="00541D05" w:rsidP="000C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87" w:rsidRPr="00801421" w:rsidRDefault="00464DC7">
    <w:pPr>
      <w:pStyle w:val="a5"/>
      <w:jc w:val="center"/>
      <w:rPr>
        <w:rFonts w:ascii="Arial" w:hAnsi="Arial" w:cs="Arial"/>
        <w:b/>
        <w:sz w:val="24"/>
        <w:szCs w:val="24"/>
        <w:u w:val="none"/>
      </w:rPr>
    </w:pPr>
    <w:r w:rsidRPr="00801421">
      <w:rPr>
        <w:rFonts w:ascii="Arial" w:hAnsi="Arial" w:cs="Arial"/>
        <w:b/>
        <w:sz w:val="24"/>
        <w:szCs w:val="24"/>
        <w:u w:val="none"/>
      </w:rPr>
      <w:fldChar w:fldCharType="begin"/>
    </w:r>
    <w:r w:rsidR="003A5F0B" w:rsidRPr="00801421">
      <w:rPr>
        <w:rFonts w:ascii="Arial" w:hAnsi="Arial" w:cs="Arial"/>
        <w:b/>
        <w:sz w:val="24"/>
        <w:szCs w:val="24"/>
        <w:u w:val="none"/>
      </w:rPr>
      <w:instrText xml:space="preserve"> PAGE   \* MERGEFORMAT </w:instrText>
    </w:r>
    <w:r w:rsidRPr="00801421">
      <w:rPr>
        <w:rFonts w:ascii="Arial" w:hAnsi="Arial" w:cs="Arial"/>
        <w:b/>
        <w:sz w:val="24"/>
        <w:szCs w:val="24"/>
        <w:u w:val="none"/>
      </w:rPr>
      <w:fldChar w:fldCharType="separate"/>
    </w:r>
    <w:r w:rsidR="00C063A1">
      <w:rPr>
        <w:rFonts w:ascii="Arial" w:hAnsi="Arial" w:cs="Arial"/>
        <w:b/>
        <w:noProof/>
        <w:sz w:val="24"/>
        <w:szCs w:val="24"/>
        <w:u w:val="none"/>
      </w:rPr>
      <w:t>5</w:t>
    </w:r>
    <w:r w:rsidRPr="00801421">
      <w:rPr>
        <w:rFonts w:ascii="Arial" w:hAnsi="Arial" w:cs="Arial"/>
        <w:b/>
        <w:sz w:val="24"/>
        <w:szCs w:val="2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D05" w:rsidRDefault="00541D05" w:rsidP="000C19AA">
      <w:r>
        <w:separator/>
      </w:r>
    </w:p>
  </w:footnote>
  <w:footnote w:type="continuationSeparator" w:id="0">
    <w:p w:rsidR="00541D05" w:rsidRDefault="00541D05" w:rsidP="000C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A65"/>
    <w:multiLevelType w:val="hybridMultilevel"/>
    <w:tmpl w:val="40F41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F5D"/>
    <w:multiLevelType w:val="hybridMultilevel"/>
    <w:tmpl w:val="36E43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3" w15:restartNumberingAfterBreak="0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49E3"/>
    <w:multiLevelType w:val="hybridMultilevel"/>
    <w:tmpl w:val="E15AB37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E03DCE"/>
    <w:multiLevelType w:val="hybridMultilevel"/>
    <w:tmpl w:val="332EBE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813D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8" w15:restartNumberingAfterBreak="0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0DF7EF6"/>
    <w:multiLevelType w:val="hybridMultilevel"/>
    <w:tmpl w:val="EEE20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2" w15:restartNumberingAfterBreak="0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13" w15:restartNumberingAfterBreak="0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330E51"/>
    <w:multiLevelType w:val="hybridMultilevel"/>
    <w:tmpl w:val="DCF2E1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5141"/>
    <w:multiLevelType w:val="hybridMultilevel"/>
    <w:tmpl w:val="02862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abstractNum w:abstractNumId="17" w15:restartNumberingAfterBreak="0">
    <w:nsid w:val="6EC011FE"/>
    <w:multiLevelType w:val="hybridMultilevel"/>
    <w:tmpl w:val="84C88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16"/>
    <w:rsid w:val="00004B68"/>
    <w:rsid w:val="00023516"/>
    <w:rsid w:val="0002505E"/>
    <w:rsid w:val="0005712A"/>
    <w:rsid w:val="0007117D"/>
    <w:rsid w:val="00085A9F"/>
    <w:rsid w:val="000C18B5"/>
    <w:rsid w:val="000C19AA"/>
    <w:rsid w:val="000C53D7"/>
    <w:rsid w:val="000D3904"/>
    <w:rsid w:val="000D5148"/>
    <w:rsid w:val="000E2F00"/>
    <w:rsid w:val="000F41D4"/>
    <w:rsid w:val="00120324"/>
    <w:rsid w:val="00126958"/>
    <w:rsid w:val="00127FB4"/>
    <w:rsid w:val="00133878"/>
    <w:rsid w:val="0013572E"/>
    <w:rsid w:val="00146190"/>
    <w:rsid w:val="00175987"/>
    <w:rsid w:val="00180828"/>
    <w:rsid w:val="00184165"/>
    <w:rsid w:val="0019689B"/>
    <w:rsid w:val="00196D36"/>
    <w:rsid w:val="001971DC"/>
    <w:rsid w:val="001A03F9"/>
    <w:rsid w:val="001A2D90"/>
    <w:rsid w:val="001A628A"/>
    <w:rsid w:val="001B705D"/>
    <w:rsid w:val="001C0E5A"/>
    <w:rsid w:val="001E4856"/>
    <w:rsid w:val="001F1E84"/>
    <w:rsid w:val="00200B8E"/>
    <w:rsid w:val="002017C1"/>
    <w:rsid w:val="00211A3C"/>
    <w:rsid w:val="00213587"/>
    <w:rsid w:val="002221C1"/>
    <w:rsid w:val="0023346B"/>
    <w:rsid w:val="0027218C"/>
    <w:rsid w:val="00294ABD"/>
    <w:rsid w:val="0029543B"/>
    <w:rsid w:val="002A7B7D"/>
    <w:rsid w:val="002C2836"/>
    <w:rsid w:val="002D32CC"/>
    <w:rsid w:val="002E2994"/>
    <w:rsid w:val="002E62DD"/>
    <w:rsid w:val="003025D0"/>
    <w:rsid w:val="00307996"/>
    <w:rsid w:val="00313B57"/>
    <w:rsid w:val="003228AE"/>
    <w:rsid w:val="0032493B"/>
    <w:rsid w:val="00327E4E"/>
    <w:rsid w:val="003410E4"/>
    <w:rsid w:val="00364C7E"/>
    <w:rsid w:val="00396AA1"/>
    <w:rsid w:val="00396B61"/>
    <w:rsid w:val="003A5F0B"/>
    <w:rsid w:val="003A647E"/>
    <w:rsid w:val="003C624A"/>
    <w:rsid w:val="003D065B"/>
    <w:rsid w:val="003D19BB"/>
    <w:rsid w:val="003D6836"/>
    <w:rsid w:val="003F47BB"/>
    <w:rsid w:val="003F627F"/>
    <w:rsid w:val="00414A47"/>
    <w:rsid w:val="00424542"/>
    <w:rsid w:val="00435526"/>
    <w:rsid w:val="004421D3"/>
    <w:rsid w:val="00442BC1"/>
    <w:rsid w:val="00443D35"/>
    <w:rsid w:val="00447DA6"/>
    <w:rsid w:val="004510F5"/>
    <w:rsid w:val="00460FF4"/>
    <w:rsid w:val="00464DC7"/>
    <w:rsid w:val="0047615E"/>
    <w:rsid w:val="004774FD"/>
    <w:rsid w:val="00485EFC"/>
    <w:rsid w:val="00491EBC"/>
    <w:rsid w:val="004946CC"/>
    <w:rsid w:val="00497FC4"/>
    <w:rsid w:val="004C13AC"/>
    <w:rsid w:val="004D034C"/>
    <w:rsid w:val="004D26C9"/>
    <w:rsid w:val="004F3A14"/>
    <w:rsid w:val="00500DB0"/>
    <w:rsid w:val="00504607"/>
    <w:rsid w:val="005050D3"/>
    <w:rsid w:val="005105F2"/>
    <w:rsid w:val="00513AFB"/>
    <w:rsid w:val="005221FE"/>
    <w:rsid w:val="00524674"/>
    <w:rsid w:val="00541D05"/>
    <w:rsid w:val="005500D3"/>
    <w:rsid w:val="00552DC0"/>
    <w:rsid w:val="005579F5"/>
    <w:rsid w:val="00564139"/>
    <w:rsid w:val="00564BF4"/>
    <w:rsid w:val="00564CCA"/>
    <w:rsid w:val="00583198"/>
    <w:rsid w:val="00587B1C"/>
    <w:rsid w:val="005931CF"/>
    <w:rsid w:val="00593CA1"/>
    <w:rsid w:val="005A19CF"/>
    <w:rsid w:val="005B0462"/>
    <w:rsid w:val="005B4D03"/>
    <w:rsid w:val="005B62BD"/>
    <w:rsid w:val="005D0604"/>
    <w:rsid w:val="005E0333"/>
    <w:rsid w:val="005E31CB"/>
    <w:rsid w:val="005E3833"/>
    <w:rsid w:val="005F36AC"/>
    <w:rsid w:val="00610F02"/>
    <w:rsid w:val="00645FE8"/>
    <w:rsid w:val="00652A1B"/>
    <w:rsid w:val="0066277C"/>
    <w:rsid w:val="006660C5"/>
    <w:rsid w:val="00671330"/>
    <w:rsid w:val="00677CFF"/>
    <w:rsid w:val="00684F9A"/>
    <w:rsid w:val="006B4EF0"/>
    <w:rsid w:val="006D2D39"/>
    <w:rsid w:val="006E5F8E"/>
    <w:rsid w:val="006F0CEA"/>
    <w:rsid w:val="00701C0C"/>
    <w:rsid w:val="00702F33"/>
    <w:rsid w:val="00713002"/>
    <w:rsid w:val="0072742B"/>
    <w:rsid w:val="00751D1D"/>
    <w:rsid w:val="007718BC"/>
    <w:rsid w:val="00772254"/>
    <w:rsid w:val="0079144A"/>
    <w:rsid w:val="007A28F4"/>
    <w:rsid w:val="007C23CF"/>
    <w:rsid w:val="007C4D53"/>
    <w:rsid w:val="007E1EC6"/>
    <w:rsid w:val="007E4184"/>
    <w:rsid w:val="007E41B6"/>
    <w:rsid w:val="007E4A91"/>
    <w:rsid w:val="007F3085"/>
    <w:rsid w:val="00801421"/>
    <w:rsid w:val="00827A27"/>
    <w:rsid w:val="008323D9"/>
    <w:rsid w:val="00833C32"/>
    <w:rsid w:val="00836DAF"/>
    <w:rsid w:val="00843CF7"/>
    <w:rsid w:val="00865C64"/>
    <w:rsid w:val="008665D0"/>
    <w:rsid w:val="00881CF6"/>
    <w:rsid w:val="00885FF9"/>
    <w:rsid w:val="008975C5"/>
    <w:rsid w:val="008A0A0A"/>
    <w:rsid w:val="008B0759"/>
    <w:rsid w:val="008C5DE7"/>
    <w:rsid w:val="008C6F35"/>
    <w:rsid w:val="008D0C1D"/>
    <w:rsid w:val="008D2C1E"/>
    <w:rsid w:val="008E5525"/>
    <w:rsid w:val="008F4D84"/>
    <w:rsid w:val="00905137"/>
    <w:rsid w:val="009154AA"/>
    <w:rsid w:val="0092626E"/>
    <w:rsid w:val="0094268E"/>
    <w:rsid w:val="009518EB"/>
    <w:rsid w:val="009525DB"/>
    <w:rsid w:val="00960F0D"/>
    <w:rsid w:val="00993F5F"/>
    <w:rsid w:val="009960DF"/>
    <w:rsid w:val="009B2617"/>
    <w:rsid w:val="009B32B6"/>
    <w:rsid w:val="009B4A7E"/>
    <w:rsid w:val="009D4909"/>
    <w:rsid w:val="009E1238"/>
    <w:rsid w:val="009E254C"/>
    <w:rsid w:val="009E7DBF"/>
    <w:rsid w:val="00A04A33"/>
    <w:rsid w:val="00A065C1"/>
    <w:rsid w:val="00A1268C"/>
    <w:rsid w:val="00A17807"/>
    <w:rsid w:val="00A37B33"/>
    <w:rsid w:val="00A4086B"/>
    <w:rsid w:val="00A42350"/>
    <w:rsid w:val="00A51D31"/>
    <w:rsid w:val="00A57C72"/>
    <w:rsid w:val="00A625D7"/>
    <w:rsid w:val="00A71096"/>
    <w:rsid w:val="00A81E92"/>
    <w:rsid w:val="00A84C43"/>
    <w:rsid w:val="00AA47CD"/>
    <w:rsid w:val="00AB1DE4"/>
    <w:rsid w:val="00AC3413"/>
    <w:rsid w:val="00AD332D"/>
    <w:rsid w:val="00AD409B"/>
    <w:rsid w:val="00AD6C61"/>
    <w:rsid w:val="00AF4B99"/>
    <w:rsid w:val="00AF59FD"/>
    <w:rsid w:val="00AF5B79"/>
    <w:rsid w:val="00B0454C"/>
    <w:rsid w:val="00B06009"/>
    <w:rsid w:val="00B3019F"/>
    <w:rsid w:val="00B31B54"/>
    <w:rsid w:val="00B42752"/>
    <w:rsid w:val="00B47260"/>
    <w:rsid w:val="00B60EE6"/>
    <w:rsid w:val="00B67A8A"/>
    <w:rsid w:val="00B73385"/>
    <w:rsid w:val="00B76143"/>
    <w:rsid w:val="00B775B8"/>
    <w:rsid w:val="00B87A72"/>
    <w:rsid w:val="00B95C04"/>
    <w:rsid w:val="00B96C4F"/>
    <w:rsid w:val="00BA54A5"/>
    <w:rsid w:val="00BA6D01"/>
    <w:rsid w:val="00BB2B15"/>
    <w:rsid w:val="00BB7CC5"/>
    <w:rsid w:val="00BC4C82"/>
    <w:rsid w:val="00BD432F"/>
    <w:rsid w:val="00BD5711"/>
    <w:rsid w:val="00BE09EA"/>
    <w:rsid w:val="00BF7283"/>
    <w:rsid w:val="00BF7792"/>
    <w:rsid w:val="00C01D07"/>
    <w:rsid w:val="00C063A1"/>
    <w:rsid w:val="00C12D38"/>
    <w:rsid w:val="00C27E39"/>
    <w:rsid w:val="00C53D5B"/>
    <w:rsid w:val="00C57ED8"/>
    <w:rsid w:val="00C6059A"/>
    <w:rsid w:val="00C63F28"/>
    <w:rsid w:val="00C73973"/>
    <w:rsid w:val="00C75B7E"/>
    <w:rsid w:val="00C86E26"/>
    <w:rsid w:val="00C920AE"/>
    <w:rsid w:val="00CA2583"/>
    <w:rsid w:val="00CA2AF7"/>
    <w:rsid w:val="00CA7A71"/>
    <w:rsid w:val="00CB0FBA"/>
    <w:rsid w:val="00CC0D96"/>
    <w:rsid w:val="00CD4169"/>
    <w:rsid w:val="00CD4CC0"/>
    <w:rsid w:val="00CE4AD7"/>
    <w:rsid w:val="00CE7184"/>
    <w:rsid w:val="00CE7915"/>
    <w:rsid w:val="00D05A90"/>
    <w:rsid w:val="00D20B20"/>
    <w:rsid w:val="00D2673C"/>
    <w:rsid w:val="00D34C98"/>
    <w:rsid w:val="00D36758"/>
    <w:rsid w:val="00D4235C"/>
    <w:rsid w:val="00D61D8D"/>
    <w:rsid w:val="00D6257B"/>
    <w:rsid w:val="00D63401"/>
    <w:rsid w:val="00D67114"/>
    <w:rsid w:val="00D710BC"/>
    <w:rsid w:val="00D73EA3"/>
    <w:rsid w:val="00D7674D"/>
    <w:rsid w:val="00D81B3D"/>
    <w:rsid w:val="00D87256"/>
    <w:rsid w:val="00D908E4"/>
    <w:rsid w:val="00DA33BB"/>
    <w:rsid w:val="00DA3CD2"/>
    <w:rsid w:val="00DB459C"/>
    <w:rsid w:val="00DC4265"/>
    <w:rsid w:val="00DD05B9"/>
    <w:rsid w:val="00DD294E"/>
    <w:rsid w:val="00DF6916"/>
    <w:rsid w:val="00E25CA2"/>
    <w:rsid w:val="00E26701"/>
    <w:rsid w:val="00E41034"/>
    <w:rsid w:val="00E4397B"/>
    <w:rsid w:val="00E61CAD"/>
    <w:rsid w:val="00E67D2E"/>
    <w:rsid w:val="00E75FD2"/>
    <w:rsid w:val="00E867C2"/>
    <w:rsid w:val="00E91013"/>
    <w:rsid w:val="00E925BF"/>
    <w:rsid w:val="00E96624"/>
    <w:rsid w:val="00E97F4F"/>
    <w:rsid w:val="00EA27F8"/>
    <w:rsid w:val="00EB41F0"/>
    <w:rsid w:val="00EC6CB1"/>
    <w:rsid w:val="00ED0A01"/>
    <w:rsid w:val="00ED7F1B"/>
    <w:rsid w:val="00EF7723"/>
    <w:rsid w:val="00EF7952"/>
    <w:rsid w:val="00F07ABB"/>
    <w:rsid w:val="00F114B5"/>
    <w:rsid w:val="00F11FE8"/>
    <w:rsid w:val="00F21C84"/>
    <w:rsid w:val="00F246E1"/>
    <w:rsid w:val="00F26B0B"/>
    <w:rsid w:val="00F32D06"/>
    <w:rsid w:val="00F33D38"/>
    <w:rsid w:val="00F527EC"/>
    <w:rsid w:val="00F55514"/>
    <w:rsid w:val="00F615F3"/>
    <w:rsid w:val="00F7008A"/>
    <w:rsid w:val="00F8502F"/>
    <w:rsid w:val="00F87ECB"/>
    <w:rsid w:val="00F959DA"/>
    <w:rsid w:val="00FB50D1"/>
    <w:rsid w:val="00FC20B5"/>
    <w:rsid w:val="00FC4395"/>
    <w:rsid w:val="00FC6E5E"/>
    <w:rsid w:val="00FD5CD4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8BCDA-C697-431F-9764-F586B37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paragraph" w:styleId="a7">
    <w:name w:val="List Paragraph"/>
    <w:basedOn w:val="a"/>
    <w:uiPriority w:val="34"/>
    <w:qFormat/>
    <w:rsid w:val="00127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1955-E72F-4073-9A97-DC3AF7E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973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Προκήρυξη  εκδήλωσης ενδιαφέροντος</vt:lpstr>
      <vt:lpstr>Προκήρυξη  εκδήλωσης ενδιαφέροντος</vt:lpstr>
    </vt:vector>
  </TitlesOfParts>
  <Company>Info-Quest</Company>
  <LinksUpToDate>false</LinksUpToDate>
  <CharactersWithSpaces>7231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creator>user</dc:creator>
  <cp:lastModifiedBy>Microsoft</cp:lastModifiedBy>
  <cp:revision>17</cp:revision>
  <cp:lastPrinted>2018-09-05T05:56:00Z</cp:lastPrinted>
  <dcterms:created xsi:type="dcterms:W3CDTF">2019-12-16T06:44:00Z</dcterms:created>
  <dcterms:modified xsi:type="dcterms:W3CDTF">2019-12-17T07:31:00Z</dcterms:modified>
</cp:coreProperties>
</file>