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9F45" w14:textId="77777777" w:rsidR="00BE64A9" w:rsidRPr="00BE64A9" w:rsidRDefault="00BE64A9" w:rsidP="00BE64A9">
      <w:pPr>
        <w:shd w:val="clear" w:color="auto" w:fill="FFFFFF"/>
        <w:spacing w:after="150" w:line="52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26"/>
          <w:kern w:val="36"/>
          <w:sz w:val="28"/>
          <w:szCs w:val="28"/>
          <w:lang w:eastAsia="el-GR"/>
        </w:rPr>
      </w:pPr>
      <w:r w:rsidRPr="00BE64A9">
        <w:rPr>
          <w:rFonts w:ascii="Arial" w:eastAsia="Times New Roman" w:hAnsi="Arial" w:cs="Arial"/>
          <w:b/>
          <w:bCs/>
          <w:color w:val="000000"/>
          <w:spacing w:val="-26"/>
          <w:kern w:val="36"/>
          <w:sz w:val="28"/>
          <w:szCs w:val="28"/>
          <w:lang w:eastAsia="el-GR"/>
        </w:rPr>
        <w:t>Έναρξη υποβολής Ηλεκτρονικού Μηχανογραφικού ΑΕΙ και Παράλληλου Μηχανογραφικού ΙΕΚ από 8 έως 18 Ιουλίου</w:t>
      </w:r>
    </w:p>
    <w:p w14:paraId="327EF298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554B58E" w14:textId="27E5B5DF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το Υπουργείο Παιδείας και Θρησκευμάτων ανακοινώνεται ότι οι διαδικασίες για την υποβολή των Μηχανογραφικών Δελτίων (Μ.Δ. και Π.Μ.Δ) έτους 2022 ξεκινούν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 από την Παρασκευή 8 Ιουλίου 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λήγουν 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την Δευτέρα 18 Ιουλίου 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5DC5E3B2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την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Παρασκευή 8 Ιουλίου 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υποψήφιοι, χρησιμοποιώντας τον προσωπικό κωδικό ασφαλείας τους (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που έχουν ήδη αποκτήσει ή αποκτούν αυτές τις μέρες, θα μπορούν να επισκέπτονται την ηλεκτρονική διεύθυνση </w:t>
      </w:r>
      <w:hyperlink r:id="rId5" w:tgtFrame="_blank" w:history="1">
        <w:r w:rsidRPr="00BE64A9">
          <w:rPr>
            <w:rFonts w:ascii="Times New Roman" w:eastAsia="Times New Roman" w:hAnsi="Times New Roman" w:cs="Times New Roman"/>
            <w:color w:val="3883A0"/>
            <w:sz w:val="24"/>
            <w:szCs w:val="24"/>
            <w:u w:val="single"/>
            <w:bdr w:val="none" w:sz="0" w:space="0" w:color="auto" w:frame="1"/>
            <w:lang w:eastAsia="el-GR"/>
          </w:rPr>
          <w:t>https://michanografiko.it.minedu.gov.gr/</w:t>
        </w:r>
      </w:hyperlink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να επιλέγουν το Μηχανογραφικό Δελτίο (Μ.Δ) για εισαγωγή στην Τριτοβάθμια Εκπαίδευση ή/ και το Παράλληλο Μηχανογραφικό Δελτίο (Π.Μ.Δ) για εισαγωγή στα Δημόσια ΙΕΚ.</w:t>
      </w:r>
    </w:p>
    <w:p w14:paraId="0BBD1F13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Α. Όσον αφορά το Μηχανογραφικό Δελτίο(Μ.Δ) για εισαγωγή στη Τριτοβάθμια Εκπαίδευση,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οι υποψήφιοι μπορούν να συμπληρώνουν κάποιες προσωρινές προτιμήσεις (ΠΡΟΣΩΡΙΝΗ ΑΠΟΘΗΚΕΥΣΗ) και στη συνέχεια να κλειδώσουν το τελικό τους Μηχανογραφικό (επιλέγοντας ΥΠΟΒΟΛΗ ΜΗΧΑΝΟΓΡΑΦΙΚΟΥ) το αργότερο έως και την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Δευτέρα 18 Ιουλίου 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ώρα 24:00. Κατά τη συμπλήρωση του Μηχανογραφικού, οι υποψήφιοι θα βλέπουν και θα μπορούν να επιλέξουν τα τμήματα εκείνα για τα οποία ο μέσος όρος των βαθμολογικών επιδόσεων τους είναι ίσος ή μεγαλύτερος από την ΕΒΕ κάθε τμήματος, συνυπολογιζόμενης όπου απαιτείται και της ΕΒΕ του ειδικού μαθήματος ή των πρακτικών δοκιμασιών (αγωνίσματα για ΤΕΦΑΑ).</w:t>
      </w:r>
    </w:p>
    <w:p w14:paraId="715DD598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Μετά την υποβολή του Μ.Δ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για εισαγωγή στην Τριτοβάθμια Εκπαίδευση,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οποιαδήποτε τροποποίηση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από τους υποψηφίους είναι δυνατή,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εντός της προκαθορισμένης ημερομηνίας υποβολής του Μ.Δ και μόνο με τη μεσολάβηση της σχολικής μονάδας.</w:t>
      </w:r>
    </w:p>
    <w:p w14:paraId="37D8232D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Όσοι υποψήφιοι δεν πρόλαβαν να αποκτήσουν 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μπορούν να απευθύνονται στο Λύκειό τους, είτε τις προγραμματισμένες μέρες εφημερίας είτε στις 2 επιπλέον μέρες που θα λειτουργήσουν τα Λύκεια εντός Ιουλίου. Όσοι υποψήφιοι δεν θυμούνται το 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ήδη είχαν αποκτήσει στο σχολείο τους, μπορούν είτε να απευθύνονται στο Λύκειό τους τις προγραμματισμένες μέρες εφημερίας ή τις 2 επιπλέον μέρες που θα λειτουργήσουν τα Λύκεια εντός Ιουλίου, είτε εναλλακτικά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και εφόσον είχαν δηλώσει προσωπικό 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mail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(κατά την απόκτηση του 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), να ορίσουν νέο 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μέσα από την εφαρμογή του ΜΔ με την επιλογή «Υπενθύμιση κωδικού ασφαλείας», χωρίς να μεταβούν στη σχολική μονάδα.</w:t>
      </w:r>
    </w:p>
    <w:p w14:paraId="79CA5208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Μηχανογραφικό Δελτίο για εισαγωγή στην Τριτοβάθμια Εκπαίδευση μπορούν να υποβάλουν:</w:t>
      </w:r>
    </w:p>
    <w:p w14:paraId="61B9F131" w14:textId="77777777" w:rsidR="00BE64A9" w:rsidRPr="00BE64A9" w:rsidRDefault="00BE64A9" w:rsidP="00BE64A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Όσοι συμμετείχαν στις πανελλαδικές εξετάσεις ΓΕΛ ή ΕΠΑΛ του 2022, και εφόσον ήδη κατέχουν ή απέκτησαν απολυτήριο (οι υποψήφιοι ΓΕΛ) και απολυτήριο και πτυχίο (οι υποψήφιοι ΕΠΑΛ).</w:t>
      </w:r>
    </w:p>
    <w:p w14:paraId="3566E168" w14:textId="77777777" w:rsidR="00BE64A9" w:rsidRPr="00BE64A9" w:rsidRDefault="00BE64A9" w:rsidP="00BE64A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Όσοι απόφοιτοι συμμετείχαν στις πανελλαδικές εξετάσεις των ημερησίων ΓΕΛ και ΕΠΑΛ τα έτη 2020 ή 2021, διεκδικώντας φέτος το 10% των θέσεων εισακτέων, χωρίς νέα εξέταση. Όσοι απόφοιτοι είναι υποψήφιοι για το 10%, συμμετέχουν στη διαδικασία επιλογής με τα μόρια που είχαν επιτύχει στην τελευταία τους εξέταση. Για τους υποψηφίους του 10% έτους 2020 δεν εφαρμόζεται η Ελάχιστη Βάση Εισαγωγής (ΕΒΕ), ενώ για 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τους υποψηφίους του 10% έτους 2021 ισχύει η ΕΒΕ, όπως διαμορφώθηκε το 2021.</w:t>
      </w:r>
    </w:p>
    <w:p w14:paraId="46E22F3E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Β. Όσον αφορά το Παράλληλο Μηχανογραφικό Δελτίο (Π.Μ.Δ) για εισαγωγή στα ΔΙΕΚ,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οι υποψήφιοι στην ίδια αποκλειστική προθεσμία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από την Παρασκευή 8 Ιουλίου 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ως και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την Δευτέρα 18 Ιουλίου 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ώρα 24:00, με τον ίδιο προσωπικό κωδικό ασφαλείας (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), μπορούν να υποβάλουν το Παράλληλο Μηχανογραφικό Δελτίο (Π.Μ.Δ) για τα Δημόσια ΙΕΚ.</w:t>
      </w:r>
    </w:p>
    <w:p w14:paraId="6E3B3CE8" w14:textId="77777777" w:rsidR="00BE64A9" w:rsidRPr="00BE64A9" w:rsidRDefault="00BE64A9" w:rsidP="00BE64A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Όσοι υποψήφιοι δεν πρόλαβαν να αποκτήσουν ή δεν θυμούνται το 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θα πρέπει να απευθύνονται στο Λύκειό τους, είτε τις προγραμματισμένες μέρες εφημερίας είτε στις 2 επιπλέον μέρες που θα λειτουργήσουν τα Λύκεια εντός Ιουλίου.</w:t>
      </w:r>
    </w:p>
    <w:p w14:paraId="719C72E2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Εντός της ίδιας προθεσμίας, αν κάποιος υποψήφιος οριστικοποιήσει το παράλληλο μηχανογραφικό του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και θελήσει να κάνει οποιαδήποτε τροποποίηση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τότε απλά μ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πορεί να κάνει Αναίρεση Οριστικοποίησης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μέσα από την ίδια την εφαρμογή, χωρίς να προσέλθει στο σχολείο του. Όμως, θα πρέπει να το οριστικοποιήσει ξανά ΕΝΤΟΣ της προθεσμίας.</w:t>
      </w:r>
    </w:p>
    <w:p w14:paraId="19F049CE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Δικαιούχοι υποβολής του Παράλληλου Μηχανογραφικού Δελτίου για εισαγωγή στα Δημόσια ΙΕΚ είναι:</w:t>
      </w:r>
    </w:p>
    <w:p w14:paraId="324C277F" w14:textId="77777777" w:rsidR="00BE64A9" w:rsidRPr="00BE64A9" w:rsidRDefault="00BE64A9" w:rsidP="00BE64A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υποψήφιοι που υπέβαλαν Αίτηση-Δήλωση και συμμετείχαν στις Πανελλαδικές Εξετάσεις ημερησίων ή εσπερινών ΓΕΛ/ΕΠΑΛ του 2022. Για την υποβολή του εν λόγω Π.Μ.Δ. θα χρησιμοποιήσουν τον προσωπικό κωδικό ασφαλείας (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που έχουν ήδη δημιουργήσει.</w:t>
      </w:r>
    </w:p>
    <w:p w14:paraId="2E940DCD" w14:textId="77777777" w:rsidR="00BE64A9" w:rsidRPr="00BE64A9" w:rsidRDefault="00BE64A9" w:rsidP="00BE64A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τελειόφοιτοι των ημερησίων ή εσπερινών ΓΕΛ/ΕΠΑΛ του τρέχοντος σχολικού έτους που δεν συμμετείχαν στις Πανελλαδικές Εξετάσεις ΓΕΛ/ΕΠΑΛ του 2022. Η δημιουργία του προσωπικού κωδικού ασφαλείας (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από αυτούς τους υποψηφίους για υποβολή Παράλληλου Μηχανογραφικού Δελτίου, γίνεται στο ΓΕΛ/ΕΠΑΛ που φοιτούσαν.</w:t>
      </w:r>
    </w:p>
    <w:p w14:paraId="00E24313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ΓΕΝΙΚΕΣ ΠΛΗΡΟΦΟΡΙΕΣ</w:t>
      </w:r>
    </w:p>
    <w:p w14:paraId="0333DBF7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Προτείνεται οι υποψήφιοι να εκτυπώσουν ή/και να αποθηκεύσουν στον υπολογιστή τους το υποβληθέν οριστικοποιημένο μηχανογραφικό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(που θα έχει αποκτήσει αυτόματα και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αριθμό πρωτοκόλλου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), ώστε ανά πάσα στιγμή να μπορούν να δουν τις τελικές προτιμήσεις τους.</w:t>
      </w:r>
    </w:p>
    <w:p w14:paraId="778A3EB6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 Υπενθυμίζεται ότι η προθεσμία υποβολής των ΜΔ και ΠΜΔ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 είναι αποκλειστική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μετά την παρέλευσή της κανένας υποψήφιος δεν θα μπορεί να προβεί στην οριστικοποίηση τους.</w:t>
      </w:r>
    </w:p>
    <w:p w14:paraId="0D94C95C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Για οποιαδήποτε πληροφορία, υποστήριξη, ακόμα και χρήση υπολογιστή που τυχόν δεν διαθέτουν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υποψήφιοι θα μπορούν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να απευθύνονται στα Λύκειά τους,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τα οποία θα είναι ανοιχτά στις ημέρες με τις προγραμματισμένες εφημερίες κάθε Λυκείου και επιπλέον την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Τετάρτη 13-7-2022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την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Δευτέρα 18-7-2022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1FFD95AE" w14:textId="77777777" w:rsidR="00BE64A9" w:rsidRPr="00BE64A9" w:rsidRDefault="00BE64A9" w:rsidP="00BE6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4. Υπενθυμίζεται τέλος ότι οι υποψήφιοι που παραπέμπονται στις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Επαναληπτικές Πανελλαδικές Εξετάσεις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του Σεπτεμβρίου, 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καταθέτουν Μηχανογραφικό Δελτίο με τις προτιμήσεις τους, μετά τις Επαναληπτικές Εξετάσεις,</w:t>
      </w:r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οπότε και θα μπορέσουν να αποκτήσουν προσωπικό κωδικό ασφαλείας (</w:t>
      </w:r>
      <w:proofErr w:type="spellStart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BE64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).</w:t>
      </w:r>
    </w:p>
    <w:p w14:paraId="6C6F5C8F" w14:textId="77777777" w:rsidR="0006372C" w:rsidRPr="00BE64A9" w:rsidRDefault="0006372C" w:rsidP="00BE64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72C" w:rsidRPr="00BE6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82C"/>
    <w:multiLevelType w:val="multilevel"/>
    <w:tmpl w:val="00F4F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528FC"/>
    <w:multiLevelType w:val="multilevel"/>
    <w:tmpl w:val="29A06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562237">
    <w:abstractNumId w:val="1"/>
  </w:num>
  <w:num w:numId="2" w16cid:durableId="112199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A9"/>
    <w:rsid w:val="0006372C"/>
    <w:rsid w:val="00255E31"/>
    <w:rsid w:val="00B83E9D"/>
    <w:rsid w:val="00B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D176"/>
  <w15:chartTrackingRefBased/>
  <w15:docId w15:val="{67CF3542-B5E7-4750-803C-9CAB172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chanografiko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ΜΑΓΔΑΛΗΝΗ ΑΝΑΣΤΑΣΙΑΔΗ</dc:creator>
  <cp:keywords/>
  <dc:description/>
  <cp:lastModifiedBy>ΜΑΓΔΑΛΗΝΗ ΑΝΑΣΤΑΣΙΑΔΗ</cp:lastModifiedBy>
  <cp:revision>1</cp:revision>
  <dcterms:created xsi:type="dcterms:W3CDTF">2022-07-11T13:59:00Z</dcterms:created>
  <dcterms:modified xsi:type="dcterms:W3CDTF">2022-07-11T14:05:00Z</dcterms:modified>
</cp:coreProperties>
</file>